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48" w:rsidRPr="0081289B" w:rsidRDefault="007B3048">
      <w:pPr>
        <w:pStyle w:val="ConsPlusTitle"/>
        <w:jc w:val="center"/>
      </w:pPr>
      <w:r w:rsidRPr="0081289B">
        <w:t>КОМИССИЯ ТАМОЖЕННОГО СОЮЗА</w:t>
      </w:r>
    </w:p>
    <w:p w:rsidR="007B3048" w:rsidRPr="0081289B" w:rsidRDefault="007B3048">
      <w:pPr>
        <w:pStyle w:val="ConsPlusTitle"/>
        <w:jc w:val="center"/>
      </w:pPr>
    </w:p>
    <w:p w:rsidR="007B3048" w:rsidRPr="0081289B" w:rsidRDefault="007B3048">
      <w:pPr>
        <w:pStyle w:val="ConsPlusTitle"/>
        <w:jc w:val="center"/>
      </w:pPr>
      <w:r w:rsidRPr="0081289B">
        <w:t>РЕШЕНИЕ</w:t>
      </w:r>
    </w:p>
    <w:p w:rsidR="007B3048" w:rsidRPr="0081289B" w:rsidRDefault="007B3048">
      <w:pPr>
        <w:pStyle w:val="ConsPlusTitle"/>
        <w:jc w:val="center"/>
      </w:pPr>
      <w:r w:rsidRPr="0081289B">
        <w:t>от 16 августа 2011 г. N 770</w:t>
      </w:r>
    </w:p>
    <w:p w:rsidR="007B3048" w:rsidRPr="0081289B" w:rsidRDefault="007B3048">
      <w:pPr>
        <w:pStyle w:val="ConsPlusTitle"/>
        <w:jc w:val="center"/>
      </w:pPr>
    </w:p>
    <w:p w:rsidR="007B3048" w:rsidRPr="0081289B" w:rsidRDefault="007B3048">
      <w:pPr>
        <w:pStyle w:val="ConsPlusTitle"/>
        <w:jc w:val="center"/>
      </w:pPr>
      <w:r w:rsidRPr="0081289B">
        <w:t>О ПРИНЯТИИ ТЕХНИЧЕСКОГО РЕГЛАМЕНТА</w:t>
      </w:r>
    </w:p>
    <w:p w:rsidR="007B3048" w:rsidRPr="0081289B" w:rsidRDefault="007B3048">
      <w:pPr>
        <w:pStyle w:val="ConsPlusTitle"/>
        <w:jc w:val="center"/>
      </w:pPr>
      <w:r w:rsidRPr="0081289B">
        <w:t>ТАМОЖЕННОГО СОЮЗА "О БЕЗОПАСНОСТИ ПИРОТЕХНИЧЕСКИХ ИЗДЕЛИЙ"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В соответствии со </w:t>
      </w:r>
      <w:hyperlink r:id="rId6" w:history="1">
        <w:r w:rsidRPr="0081289B">
          <w:t>статьей 13</w:t>
        </w:r>
      </w:hyperlink>
      <w:r w:rsidRPr="0081289B"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 Принять технический </w:t>
      </w:r>
      <w:hyperlink w:anchor="P40" w:history="1">
        <w:r w:rsidRPr="0081289B">
          <w:t>регламент</w:t>
        </w:r>
      </w:hyperlink>
      <w:r w:rsidRPr="0081289B">
        <w:t xml:space="preserve"> Таможенного союза "О безопасности пиротехнических изделий" (</w:t>
      </w:r>
      <w:proofErr w:type="gramStart"/>
      <w:r w:rsidRPr="0081289B">
        <w:t>ТР</w:t>
      </w:r>
      <w:proofErr w:type="gramEnd"/>
      <w:r w:rsidRPr="0081289B">
        <w:t xml:space="preserve"> ТС 006/2011) (прилагается).</w:t>
      </w:r>
    </w:p>
    <w:p w:rsidR="007B3048" w:rsidRPr="0081289B" w:rsidRDefault="007B3048">
      <w:pPr>
        <w:pStyle w:val="ConsPlusNormal"/>
        <w:ind w:firstLine="540"/>
        <w:jc w:val="both"/>
      </w:pPr>
      <w:bookmarkStart w:id="0" w:name="P11"/>
      <w:bookmarkEnd w:id="0"/>
      <w:r w:rsidRPr="0081289B">
        <w:t>2. Утвердить: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2.1. Перечень </w:t>
      </w:r>
      <w:hyperlink w:anchor="P853" w:history="1">
        <w:r w:rsidRPr="0081289B">
          <w:t>стандартов</w:t>
        </w:r>
      </w:hyperlink>
      <w:r w:rsidRPr="0081289B">
        <w:t xml:space="preserve">, в результате применения которых на добровольной основе обеспечивается соблюдение требований технического </w:t>
      </w:r>
      <w:hyperlink w:anchor="P40" w:history="1">
        <w:r w:rsidRPr="0081289B">
          <w:t>регламента</w:t>
        </w:r>
      </w:hyperlink>
      <w:r w:rsidRPr="0081289B">
        <w:t xml:space="preserve"> Таможенного союза "О безопасности пиротехнических изделий" (</w:t>
      </w:r>
      <w:proofErr w:type="gramStart"/>
      <w:r w:rsidRPr="0081289B">
        <w:t>ТР</w:t>
      </w:r>
      <w:proofErr w:type="gramEnd"/>
      <w:r w:rsidRPr="0081289B">
        <w:t xml:space="preserve"> ТС 006/2011) (прилагается);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2.2. Перечень </w:t>
      </w:r>
      <w:hyperlink w:anchor="P827" w:history="1">
        <w:r w:rsidRPr="0081289B">
          <w:t>стандартов</w:t>
        </w:r>
      </w:hyperlink>
      <w:r w:rsidRPr="0081289B">
        <w:t>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пиротехнических изделий" (</w:t>
      </w:r>
      <w:proofErr w:type="gramStart"/>
      <w:r w:rsidRPr="0081289B">
        <w:t>ТР</w:t>
      </w:r>
      <w:proofErr w:type="gramEnd"/>
      <w:r w:rsidRPr="0081289B">
        <w:t xml:space="preserve"> ТС 006/2011) и осуществления оценки (подтверждения) соответствия продукции (прилагается).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3. Установить: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3.1. технический </w:t>
      </w:r>
      <w:hyperlink w:anchor="P40" w:history="1">
        <w:r w:rsidRPr="0081289B">
          <w:t>регламент</w:t>
        </w:r>
      </w:hyperlink>
      <w:r w:rsidRPr="0081289B">
        <w:t xml:space="preserve"> Таможенного союза "О безопасности пиротехнических изделий" (далее - Технический регламент) вступает в силу с 15 февраля 2012 года;</w:t>
      </w:r>
    </w:p>
    <w:p w:rsidR="007B3048" w:rsidRPr="0081289B" w:rsidRDefault="007B3048">
      <w:pPr>
        <w:pStyle w:val="ConsPlusNormal"/>
        <w:ind w:firstLine="540"/>
        <w:jc w:val="both"/>
      </w:pPr>
      <w:bookmarkStart w:id="1" w:name="P16"/>
      <w:bookmarkEnd w:id="1"/>
      <w:proofErr w:type="gramStart"/>
      <w:r w:rsidRPr="0081289B">
        <w:t xml:space="preserve">3.2. документы об оценке (подтверждении) соответствия обязательным требованиям, установленным </w:t>
      </w:r>
      <w:hyperlink r:id="rId7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40" w:history="1">
        <w:r w:rsidRPr="0081289B">
          <w:t>регламента</w:t>
        </w:r>
      </w:hyperlink>
      <w:r w:rsidRPr="0081289B">
        <w:t xml:space="preserve"> (далее - продукция), действительны до окончания срока их действия, но не позднее 15 августа 2013 года, за исключением таких документов, выданных или принятых до дня официального опубликования настоящего Решения</w:t>
      </w:r>
      <w:proofErr w:type="gramEnd"/>
      <w:r w:rsidRPr="0081289B">
        <w:t>, которые действительны до окончания срока их действия.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Со дня вступления в силу Технического </w:t>
      </w:r>
      <w:hyperlink w:anchor="P40" w:history="1">
        <w:r w:rsidRPr="0081289B">
          <w:t>регламента</w:t>
        </w:r>
      </w:hyperlink>
      <w:r w:rsidRPr="0081289B">
        <w:t xml:space="preserve"> выдача или принятие документов об оценке (подтверждении) соответствия обязательным требованиям, ранее установленным законодательством государств - членов Таможенного союза или нормативными правовыми актами Таможенного союза, не допускается;</w:t>
      </w:r>
    </w:p>
    <w:p w:rsidR="007B3048" w:rsidRPr="0081289B" w:rsidRDefault="007B3048">
      <w:pPr>
        <w:pStyle w:val="ConsPlusNormal"/>
        <w:ind w:firstLine="540"/>
        <w:jc w:val="both"/>
      </w:pPr>
      <w:proofErr w:type="gramStart"/>
      <w:r w:rsidRPr="0081289B">
        <w:t xml:space="preserve">3.3. до 15 августа 2013 года допускается производство и выпуск в обращение продукции в соответствии с обязательными требованиями, ранее установленными </w:t>
      </w:r>
      <w:hyperlink r:id="rId8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 или нормативными правовыми актами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вступления в силу Технического </w:t>
      </w:r>
      <w:hyperlink w:anchor="P40" w:history="1">
        <w:r w:rsidRPr="0081289B">
          <w:t>регламента</w:t>
        </w:r>
      </w:hyperlink>
      <w:r w:rsidRPr="0081289B">
        <w:t>.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9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3.4. обращение продукции, выпущенной в обращение в период действия документов об </w:t>
      </w:r>
      <w:r w:rsidRPr="0081289B">
        <w:lastRenderedPageBreak/>
        <w:t xml:space="preserve">оценке (подтверждении) соответствия, указанных в </w:t>
      </w:r>
      <w:hyperlink w:anchor="P16" w:history="1">
        <w:r w:rsidRPr="0081289B">
          <w:t>подпункте 3.2</w:t>
        </w:r>
      </w:hyperlink>
      <w:r w:rsidRPr="0081289B">
        <w:t xml:space="preserve"> настоящего Решения, допускается в течение срока годности (срока службы) продукции, установленного в соответствии с </w:t>
      </w:r>
      <w:hyperlink r:id="rId10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40" w:history="1">
        <w:r w:rsidRPr="0081289B">
          <w:t>регламента</w:t>
        </w:r>
      </w:hyperlink>
      <w:r w:rsidRPr="0081289B"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1" w:history="1">
        <w:r w:rsidRPr="0081289B">
          <w:t>пункте 2</w:t>
        </w:r>
      </w:hyperlink>
      <w:r w:rsidRPr="0081289B">
        <w:t xml:space="preserve"> настоящего Решения,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center"/>
      </w:pPr>
      <w:r w:rsidRPr="0081289B">
        <w:t>Члены Комиссии Таможенного союза: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  От Республики</w:t>
      </w:r>
      <w:proofErr w:type="gramStart"/>
      <w:r w:rsidRPr="0081289B">
        <w:t xml:space="preserve">              О</w:t>
      </w:r>
      <w:proofErr w:type="gramEnd"/>
      <w:r w:rsidRPr="0081289B">
        <w:t>т Республики              От Российской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Беларусь                   Казахстан                 Федерации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(Печать)                   (Печать)                  (Печать)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С.РУМАС                    У.ШУКЕЕВ                  И.ШУВАЛОВ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right"/>
      </w:pPr>
      <w:r w:rsidRPr="0081289B">
        <w:t>Утвержден</w:t>
      </w:r>
    </w:p>
    <w:p w:rsidR="007B3048" w:rsidRPr="0081289B" w:rsidRDefault="007B3048">
      <w:pPr>
        <w:pStyle w:val="ConsPlusNormal"/>
        <w:jc w:val="right"/>
      </w:pPr>
      <w:r w:rsidRPr="0081289B">
        <w:t>Решением Комиссии Таможенного союза</w:t>
      </w:r>
    </w:p>
    <w:p w:rsidR="007B3048" w:rsidRPr="0081289B" w:rsidRDefault="007B3048">
      <w:pPr>
        <w:pStyle w:val="ConsPlusNormal"/>
        <w:jc w:val="right"/>
      </w:pPr>
      <w:r w:rsidRPr="0081289B">
        <w:t>от 16 августа 2011 г. N 770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Title"/>
        <w:jc w:val="center"/>
      </w:pPr>
      <w:bookmarkStart w:id="2" w:name="P40"/>
      <w:bookmarkEnd w:id="2"/>
      <w:r w:rsidRPr="0081289B">
        <w:t>ТЕХНИЧЕСКИЙ РЕГЛАМЕНТ</w:t>
      </w:r>
    </w:p>
    <w:p w:rsidR="007B3048" w:rsidRPr="0081289B" w:rsidRDefault="007B3048">
      <w:pPr>
        <w:pStyle w:val="ConsPlusTitle"/>
        <w:jc w:val="center"/>
      </w:pPr>
      <w:r w:rsidRPr="0081289B">
        <w:t>ТАМОЖЕННОГО СОЮЗА "О БЕЗОПАСНОСТИ ПИРОТЕХНИЧЕСКИХ ИЗДЕЛИЙ"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Предисловие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 Казахстан и Российской Федерации.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Статья 1. Область применения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Требования настоящего технического регламента распространяются на пиротехнические изделия по перечню согласно </w:t>
      </w:r>
      <w:hyperlink w:anchor="P267" w:history="1">
        <w:r w:rsidRPr="0081289B">
          <w:t>приложению 1</w:t>
        </w:r>
      </w:hyperlink>
      <w:r w:rsidRPr="0081289B">
        <w:t xml:space="preserve"> к настоящему техническому регламенту.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2. </w:t>
      </w:r>
      <w:proofErr w:type="gramStart"/>
      <w:r w:rsidRPr="0081289B"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</w:p>
    <w:p w:rsidR="00CF50B1" w:rsidRPr="0081289B" w:rsidRDefault="00CF50B1">
      <w:pPr>
        <w:pStyle w:val="ConsPlusNormal"/>
        <w:ind w:firstLine="540"/>
        <w:jc w:val="both"/>
      </w:pPr>
    </w:p>
    <w:p w:rsidR="00CF50B1" w:rsidRPr="0081289B" w:rsidRDefault="00CF50B1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lastRenderedPageBreak/>
        <w:t>Статья 2. Определения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В настоящем техническом регламенте применяются следующие термины и их определения: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"безопасность" - отсутствие недопустимого риска, связанного с возможностью причинения вреда и (или) нанесения ущерба;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"идентификация пиротехнических изделий"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"импортер"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пиротехнических изделий с целью последующей реализации на территории государства - члена Таможенного союза, резидентом которого является, и несет ответственность за их соответствие требованиям настоящего технического регламента;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"манипуляционные знаки" - изображения, указывающие на способы обращения с грузом;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"обращение пиротехнических изделий"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"опасная зона" - часть пространства, которое </w:t>
      </w:r>
      <w:proofErr w:type="gramStart"/>
      <w:r w:rsidRPr="0081289B">
        <w:t>окружает работающий пиротехнический состав и содержащее его изделие и внутри которого хотя бы один опасный фактор достигает</w:t>
      </w:r>
      <w:proofErr w:type="gramEnd"/>
      <w:r w:rsidRPr="0081289B">
        <w:t xml:space="preserve"> опасного уровня;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"опасный фактор" - создаваемый пиротехническими составами и содержащими их изделиями специфический эффект, который при достижении им опасного уровня </w:t>
      </w:r>
      <w:proofErr w:type="gramStart"/>
      <w:r w:rsidRPr="0081289B">
        <w:t>создает угрозу здоровью людей и наносит</w:t>
      </w:r>
      <w:proofErr w:type="gramEnd"/>
      <w:r w:rsidRPr="0081289B">
        <w:t xml:space="preserve"> ущерб имуществу и окружающей среде;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"оптовый склад" - отдельное сооружение (здание)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</w:t>
      </w:r>
      <w:proofErr w:type="gramStart"/>
      <w:r w:rsidRPr="0081289B">
        <w:t>без</w:t>
      </w:r>
      <w:proofErr w:type="gramEnd"/>
      <w:r w:rsidRPr="0081289B">
        <w:t xml:space="preserve"> </w:t>
      </w:r>
      <w:proofErr w:type="gramStart"/>
      <w:r w:rsidRPr="0081289B">
        <w:t>ее</w:t>
      </w:r>
      <w:proofErr w:type="gramEnd"/>
      <w:r w:rsidRPr="0081289B">
        <w:t xml:space="preserve"> </w:t>
      </w:r>
      <w:proofErr w:type="spellStart"/>
      <w:r w:rsidRPr="0081289B">
        <w:t>переупаковывания</w:t>
      </w:r>
      <w:proofErr w:type="spellEnd"/>
      <w:r w:rsidRPr="0081289B">
        <w:t>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"пиротехническое изделие"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</w:t>
      </w:r>
      <w:proofErr w:type="gramStart"/>
      <w:r w:rsidRPr="0081289B">
        <w:t>на</w:t>
      </w:r>
      <w:proofErr w:type="gramEnd"/>
      <w:r w:rsidRPr="0081289B">
        <w:t xml:space="preserve">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</w:t>
      </w:r>
      <w:proofErr w:type="spellStart"/>
      <w:r w:rsidRPr="0081289B">
        <w:t>энергозатрат</w:t>
      </w:r>
      <w:proofErr w:type="spellEnd"/>
      <w:r w:rsidRPr="0081289B">
        <w:t xml:space="preserve"> при эксплуатации;</w:t>
      </w:r>
    </w:p>
    <w:p w:rsidR="007B3048" w:rsidRPr="0081289B" w:rsidRDefault="007B3048">
      <w:pPr>
        <w:pStyle w:val="ConsPlusNormal"/>
        <w:ind w:firstLine="540"/>
        <w:jc w:val="both"/>
      </w:pPr>
      <w:proofErr w:type="gramStart"/>
      <w:r w:rsidRPr="0081289B">
        <w:t>"пиротехническое изделие бытового назначения"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  <w:r w:rsidRPr="0081289B">
        <w:t>"пиротехническое изделие технического назначения" - пиротехническое изделие, для применения которого требуются специальные знания и приспособления (устройства);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"пиротехнический состав"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"применение по назначению (эксплуатация)"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lastRenderedPageBreak/>
        <w:t>"проведение фейерверочных показов" - массовое зрелищное мероприятие с применением пиротехнических изделий технического назначения;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"расходный склад"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 и позволяющее проводить работы по </w:t>
      </w:r>
      <w:proofErr w:type="spellStart"/>
      <w:r w:rsidRPr="0081289B">
        <w:t>переупаковыванию</w:t>
      </w:r>
      <w:proofErr w:type="spellEnd"/>
      <w:r w:rsidRPr="0081289B">
        <w:t xml:space="preserve"> пиротехнической продукции в потребительскую тару, формированию и выдаче мелких партий;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"реализация пиротехнических изделий" - продажа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"склад розничной торговой сети"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"уполномоченное изготовителем лицо"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"утилизация пиротехнических изделий" -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"фейерверочное изделие"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"хранение пиротехнических изделий"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"эксплуатация пиротехнических изделий" - стадия жизненного цикла пиротехнических изделий по подготовке к применению и использованию по назначению.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Статья 3. Правила обращения на рынке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1.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 - членов Таможенного союза и не допускаются к выпуску в обращение.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3.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 - 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Статья 4. Требования безопасности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1. Общие требования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1.1. По степени потенциальной опасности при эксплуатации пиротехнические изделия </w:t>
      </w:r>
      <w:r w:rsidRPr="0081289B">
        <w:lastRenderedPageBreak/>
        <w:t>должны соответствовать одному из следующих классов опасности:</w:t>
      </w:r>
    </w:p>
    <w:p w:rsidR="007B3048" w:rsidRPr="0081289B" w:rsidRDefault="007B3048">
      <w:pPr>
        <w:pStyle w:val="ConsPlusNormal"/>
        <w:ind w:firstLine="540"/>
        <w:jc w:val="both"/>
      </w:pPr>
      <w:proofErr w:type="gramStart"/>
      <w:r w:rsidRPr="0081289B">
        <w:t>а) I класс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  <w:proofErr w:type="gramStart"/>
      <w:r w:rsidRPr="0081289B">
        <w:t>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  <w:proofErr w:type="gramStart"/>
      <w:r w:rsidRPr="0081289B">
        <w:t>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</w:t>
      </w:r>
      <w:proofErr w:type="gramEnd"/>
      <w:r w:rsidRPr="0081289B">
        <w:t xml:space="preserve"> III класса и не более 20 м для подкласса </w:t>
      </w:r>
      <w:proofErr w:type="spellStart"/>
      <w:r w:rsidRPr="0081289B">
        <w:t>III</w:t>
      </w:r>
      <w:proofErr w:type="gramStart"/>
      <w:r w:rsidRPr="0081289B">
        <w:t>а</w:t>
      </w:r>
      <w:proofErr w:type="spellEnd"/>
      <w:proofErr w:type="gramEnd"/>
      <w:r w:rsidRPr="0081289B">
        <w:t>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д</w:t>
      </w:r>
      <w:proofErr w:type="spellEnd"/>
      <w:r w:rsidRPr="0081289B">
        <w:t>) V класс - прочие пиротехнические изделия, не вошедшие в I - IV классы.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1.2.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1.3. Пиротехнические изделия бытового назначения не могут иметь класс опасности выше III класса, если иные ограничения по снижению их класса (</w:t>
      </w:r>
      <w:proofErr w:type="gramStart"/>
      <w:r w:rsidRPr="0081289B">
        <w:t xml:space="preserve">подкласса) </w:t>
      </w:r>
      <w:proofErr w:type="gramEnd"/>
      <w:r w:rsidRPr="0081289B">
        <w:t>опасности не установлены законодательством государств - членов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1.4. В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Классификация транспортной опасности пиротехнических изделий представлена в </w:t>
      </w:r>
      <w:hyperlink w:anchor="P328" w:history="1">
        <w:r w:rsidRPr="0081289B">
          <w:t>приложении 2</w:t>
        </w:r>
      </w:hyperlink>
      <w:r w:rsidRPr="0081289B">
        <w:t xml:space="preserve"> к настоящему техническому регламенту.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2. Требования безопасности к пиротехническим изделиям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Пиротехнические изделия должны обеспечивать максимально допустимый уровень безопасности,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а) пиротехнические изделия I - IV классов при </w:t>
      </w:r>
      <w:proofErr w:type="spellStart"/>
      <w:r w:rsidRPr="0081289B">
        <w:t>задействовании</w:t>
      </w:r>
      <w:proofErr w:type="spellEnd"/>
      <w:r w:rsidRPr="0081289B">
        <w:t xml:space="preserve"> от встроенного узла запуска или внешнего стандартного </w:t>
      </w:r>
      <w:proofErr w:type="spellStart"/>
      <w:r w:rsidRPr="0081289B">
        <w:t>электродетонатора</w:t>
      </w:r>
      <w:proofErr w:type="spellEnd"/>
      <w:r w:rsidRPr="0081289B">
        <w:t xml:space="preserve"> (типа ЭД-8)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зоны) расположенного в непосредственной близости (в упаковке) от него такого же изделия;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для пиротехнических изделий бытового назначения в процессе хранения и эксплуатации запрещается проверка работоспособности, а также проверка электрических устройств инициирования;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г) не допускается использование электрических систем инициирования в изделиях I класса;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д</w:t>
      </w:r>
      <w:proofErr w:type="spellEnd"/>
      <w:r w:rsidRPr="0081289B">
        <w:t>) эксплуатационная документация на фейерверочные изделия должна содержать следующую дополнительную специальную информацию: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значение максимального давления, создаваемого в мортире (иных силовых воздействий на пусковое оборудование);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описание производимых эффектов;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lastRenderedPageBreak/>
        <w:t>указание высоты разрыва (подъема);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указание возможной высоты догорания </w:t>
      </w:r>
      <w:proofErr w:type="spellStart"/>
      <w:r w:rsidRPr="0081289B">
        <w:t>пироэлементов</w:t>
      </w:r>
      <w:proofErr w:type="spellEnd"/>
      <w:r w:rsidRPr="0081289B">
        <w:t>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радиус опасной зоны в зависимости от скорости ветра;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время замедления (для изделий с огнепроводным элементом);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рекомендуемые размеры (диаметр, длина рабочей части) мортиры;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е) пиротехнические изделия для проведения групповых игр и развития технического творчества (маркирующие, сигнальные, </w:t>
      </w:r>
      <w:proofErr w:type="spellStart"/>
      <w:r w:rsidRPr="0081289B">
        <w:t>целеуказательные</w:t>
      </w:r>
      <w:proofErr w:type="spellEnd"/>
      <w:r w:rsidRPr="0081289B">
        <w:t xml:space="preserve"> гранаты, ракеты, мины, микродвигатели, инициирующие и метательные устройства):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не должны иметь опасность выше IV класса;</w:t>
      </w:r>
    </w:p>
    <w:p w:rsidR="007B3048" w:rsidRPr="0081289B" w:rsidRDefault="007B3048">
      <w:pPr>
        <w:pStyle w:val="ConsPlusNormal"/>
        <w:ind w:firstLine="540"/>
        <w:jc w:val="both"/>
      </w:pPr>
      <w:proofErr w:type="gramStart"/>
      <w:r w:rsidRPr="0081289B"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  <w:r w:rsidRPr="0081289B"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з</w:t>
      </w:r>
      <w:proofErr w:type="spellEnd"/>
      <w:r w:rsidRPr="0081289B">
        <w:t>) для пиротехнических изделий определяются опасные факторы на всех этапах обращения с ними с учетом: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свойств используемых пиротехнических составов;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чувствительности пиротехнических изделий к воздействию внешних факторов;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особенностей конструкции пиротехнического изделия и его упаковки;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способов и условий эксплуатации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способов и методов утилизации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и) для пиротехнических изделий </w:t>
      </w:r>
      <w:proofErr w:type="gramStart"/>
      <w:r w:rsidRPr="0081289B">
        <w:t>анализируются и устанавливаются</w:t>
      </w:r>
      <w:proofErr w:type="gramEnd"/>
      <w:r w:rsidRPr="0081289B">
        <w:t xml:space="preserve"> меры по обеспечению безопасности на всех последующих этапах обращения с ними путем: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исследования и определения характеристик опасности, включая установление класса опасности;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определения условий, сроков годности и требований по перевозке, в том числе классификационных кодов пиротехнических изделий в целях перевозки опасных грузов, принятых Организацией Объединенных Наций;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разработки необходимой для потребителя информации по безопасной эксплуатации и утилизации пиротехнических изделий.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3. Пиротехнические изделия бытового назначения упаковываются в транспортную тару, содержащую средства </w:t>
      </w:r>
      <w:proofErr w:type="spellStart"/>
      <w:r w:rsidRPr="0081289B">
        <w:t>пламегашения</w:t>
      </w:r>
      <w:proofErr w:type="spellEnd"/>
      <w:r w:rsidRPr="0081289B">
        <w:t xml:space="preserve">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4. Требования безопасности к процессу производства 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Производство пиротехнических изделий осуществляется изготовителем: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б) на производственных площадях с применением оборудования и контрольно- 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</w:t>
      </w:r>
      <w:r w:rsidRPr="0081289B">
        <w:lastRenderedPageBreak/>
        <w:t>обеспечивающих безопасность ведения технологического процесса;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в) при наличии разрешения (лицензии) на осуществление деятельности по производству пиротехнических изделий в соответствии с </w:t>
      </w:r>
      <w:hyperlink r:id="rId11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5. Требования безопасности в процессе реализации 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 - членов Таможенного союза):</w:t>
      </w:r>
    </w:p>
    <w:p w:rsidR="007B3048" w:rsidRPr="0081289B" w:rsidRDefault="007B3048">
      <w:pPr>
        <w:pStyle w:val="ConsPlusNormal"/>
        <w:ind w:firstLine="540"/>
        <w:jc w:val="both"/>
      </w:pPr>
      <w:proofErr w:type="gramStart"/>
      <w:r w:rsidRPr="0081289B">
        <w:t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  <w:r w:rsidRPr="0081289B">
        <w:t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 w:rsidRPr="0081289B">
        <w:t>2</w:t>
      </w:r>
      <w:proofErr w:type="gramEnd"/>
      <w:r w:rsidRPr="0081289B">
        <w:t xml:space="preserve"> торгового помещения. В торговых помещениях менее 25 м</w:t>
      </w:r>
      <w:proofErr w:type="gramStart"/>
      <w:r w:rsidRPr="0081289B">
        <w:t>2</w:t>
      </w:r>
      <w:proofErr w:type="gramEnd"/>
      <w:r w:rsidRPr="0081289B"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</w:t>
      </w:r>
      <w:hyperlink r:id="rId12" w:history="1">
        <w:r w:rsidRPr="0081289B">
          <w:t>законодательству</w:t>
        </w:r>
      </w:hyperlink>
      <w:r w:rsidRPr="0081289B">
        <w:t xml:space="preserve"> государств - членов Таможенного союза;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г) витрины с образцами пиротехнических изделий бытового назначения в торговых помещениях </w:t>
      </w:r>
      <w:proofErr w:type="gramStart"/>
      <w:r w:rsidRPr="0081289B">
        <w:t>обеспечивают возможность ознакомления покупателя с надписями на пиротехнических изделиях и исключают</w:t>
      </w:r>
      <w:proofErr w:type="gramEnd"/>
      <w:r w:rsidRPr="0081289B">
        <w:t xml:space="preserve"> любые действия покупателей с изделиями, кроме визуального осмотра;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д</w:t>
      </w:r>
      <w:proofErr w:type="spellEnd"/>
      <w:r w:rsidRPr="0081289B">
        <w:t xml:space="preserve">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 w:rsidRPr="0081289B"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  <w:r w:rsidRPr="0081289B"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6. Требования к процессу хранения 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6.1. Хранение пиротехнических изделий производится согласно требованиям эксплуатационной документации и правилам пожарной (промышленной) безопасности в соответствии с </w:t>
      </w:r>
      <w:hyperlink r:id="rId13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6.2. Временное хранение на </w:t>
      </w:r>
      <w:proofErr w:type="gramStart"/>
      <w:r w:rsidRPr="0081289B">
        <w:t>складах</w:t>
      </w:r>
      <w:proofErr w:type="gramEnd"/>
      <w:r w:rsidRPr="0081289B">
        <w:t xml:space="preserve">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</w:t>
      </w:r>
      <w:proofErr w:type="gramStart"/>
      <w:r w:rsidRPr="0081289B">
        <w:t>изолируются и хранятся</w:t>
      </w:r>
      <w:proofErr w:type="gramEnd"/>
      <w:r w:rsidRPr="0081289B">
        <w:t xml:space="preserve"> в отдельном помещении (месте) или отдельной упаковке.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6.3.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</w:t>
      </w:r>
      <w:r w:rsidRPr="0081289B">
        <w:lastRenderedPageBreak/>
        <w:t>инструкций по применению соответствующих пиротехнических изделий.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6.4. Хранение пиротехнических изделий осуществляется на оптовых, расходных складах и складах розничной торговой сети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</w:t>
      </w:r>
      <w:proofErr w:type="gramStart"/>
      <w:r w:rsidRPr="0081289B">
        <w:t>использования</w:t>
      </w:r>
      <w:proofErr w:type="gramEnd"/>
      <w:r w:rsidRPr="0081289B">
        <w:t xml:space="preserve"> в пределах технологического цикла проводимых работ.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7. Требования к процессу перевозки 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7.1. В процессе перевозки пиротехнических изделий выполняются следующие требования безопасности: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а) перевозка пиротехнических изделий </w:t>
      </w:r>
      <w:proofErr w:type="gramStart"/>
      <w:r w:rsidRPr="0081289B">
        <w:t>обеспечивает сохранение их свойств и осуществляется</w:t>
      </w:r>
      <w:proofErr w:type="gramEnd"/>
      <w:r w:rsidRPr="0081289B">
        <w:t xml:space="preserve"> в соответствии с правилами перевозки грузов, действующими на данном виде транспорта с учетом класса опасности продукции;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б) пиротехнические изделия допускаются к перевозке только при условии, что они упакованы, маркированы, имеют манипуляционные знаки, необходимые товаросопроводительные документы и при перевозке будут </w:t>
      </w:r>
      <w:proofErr w:type="gramStart"/>
      <w:r w:rsidRPr="0081289B">
        <w:t>сохранены их потребительские свойства и обеспечено</w:t>
      </w:r>
      <w:proofErr w:type="gramEnd"/>
      <w:r w:rsidRPr="0081289B">
        <w:t xml:space="preserve"> соответствие требованиям эксплуатационной документации;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 кг по весу брутто за одну перевозку;</w:t>
      </w:r>
    </w:p>
    <w:p w:rsidR="007B3048" w:rsidRPr="0081289B" w:rsidRDefault="007B3048">
      <w:pPr>
        <w:pStyle w:val="ConsPlusNormal"/>
        <w:ind w:firstLine="540"/>
        <w:jc w:val="both"/>
      </w:pPr>
      <w:proofErr w:type="gramStart"/>
      <w:r w:rsidRPr="0081289B">
        <w:t xml:space="preserve">г) перевозка пиротехнических изделий, имеющих подкласс транспортной опасности </w:t>
      </w:r>
      <w:hyperlink w:anchor="P351" w:history="1">
        <w:r w:rsidRPr="0081289B">
          <w:t>1.4</w:t>
        </w:r>
      </w:hyperlink>
      <w:r w:rsidRPr="0081289B">
        <w:t xml:space="preserve"> согласно </w:t>
      </w:r>
      <w:hyperlink w:anchor="P328" w:history="1">
        <w:r w:rsidRPr="0081289B">
          <w:t>приложению 2</w:t>
        </w:r>
      </w:hyperlink>
      <w:r w:rsidRPr="0081289B">
        <w:t xml:space="preserve"> к настоящему техническому регламенту,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</w:t>
      </w:r>
      <w:proofErr w:type="gramEnd"/>
      <w:r w:rsidRPr="0081289B">
        <w:t xml:space="preserve">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 Согласование маршрута перевозки с уполномоченным органом государств - членов Таможенного союза и оформление разрешения на перевозку не требуется.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7.2. Перевозка пиротехнических изделий IV класса, имеющих подкласс транспортной опасности выше </w:t>
      </w:r>
      <w:hyperlink w:anchor="P351" w:history="1">
        <w:r w:rsidRPr="0081289B">
          <w:t>1.4</w:t>
        </w:r>
      </w:hyperlink>
      <w:r w:rsidRPr="0081289B">
        <w:t xml:space="preserve"> согласно </w:t>
      </w:r>
      <w:hyperlink w:anchor="P328" w:history="1">
        <w:r w:rsidRPr="0081289B">
          <w:t>приложению 2</w:t>
        </w:r>
      </w:hyperlink>
      <w:r w:rsidRPr="0081289B">
        <w:t xml:space="preserve"> к настоящему техническому регламенту, а также пиротехнических изделий V класса производится: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по территории отдельного государства - члена Таможенного союза в соответствии с правилами перевозки опасных грузов, действующими на территории соответствующего государства - члена Таможенного союза;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по территории, по крайней мере, двух государств - членов Таможенного союза в соответствии с Европейским соглашением о международной дорожной перевозке опасных грузов (ДОПОГ).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8. Требования безопасности к процессу эксплуатации 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 процессе эксплуатации пиротехнических изделий выполняются следующие требования безопасности: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</w:t>
      </w:r>
      <w:hyperlink r:id="rId14" w:history="1">
        <w:r w:rsidRPr="0081289B">
          <w:t>законодательству</w:t>
        </w:r>
      </w:hyperlink>
      <w:r w:rsidRPr="0081289B">
        <w:t xml:space="preserve"> государств - членов Таможенного союза. </w:t>
      </w:r>
      <w:proofErr w:type="gramStart"/>
      <w:r w:rsidRPr="0081289B">
        <w:t>Эксплуатация пиротехнических изделий не по назначению не допускается;</w:t>
      </w:r>
      <w:proofErr w:type="gramEnd"/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б) эксплуатация пиротехнических изделий в условиях производства (промышленного 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</w:t>
      </w:r>
      <w:r w:rsidRPr="0081289B">
        <w:lastRenderedPageBreak/>
        <w:t xml:space="preserve">операций, необходимые меры по обеспечению </w:t>
      </w:r>
      <w:proofErr w:type="spellStart"/>
      <w:r w:rsidRPr="0081289B">
        <w:t>пожаробезопасности</w:t>
      </w:r>
      <w:proofErr w:type="spellEnd"/>
      <w:r w:rsidRPr="0081289B">
        <w:t xml:space="preserve">, взрывобезопасности и </w:t>
      </w:r>
      <w:proofErr w:type="gramStart"/>
      <w:r w:rsidRPr="0081289B">
        <w:t>контролю за</w:t>
      </w:r>
      <w:proofErr w:type="gramEnd"/>
      <w:r w:rsidRPr="0081289B">
        <w:t xml:space="preserve"> ее соблюдением;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в) к проведению фейерверочных 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деятельности в соответствии с требованиями </w:t>
      </w:r>
      <w:hyperlink r:id="rId15" w:history="1">
        <w:r w:rsidRPr="0081289B">
          <w:t>законодательства</w:t>
        </w:r>
      </w:hyperlink>
      <w:r w:rsidRPr="0081289B">
        <w:t xml:space="preserve"> государства - члена Таможенного союза, на территории которого проводится показ (мероприятие);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9. Требования безопасности к процессу утилизации 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Утилизации подлежат пиротехнические изделия, утратившие свои потребительские свойства и (или) не соответствующие требованиям настоящего технического регламента,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несрабатывания </w:t>
      </w:r>
      <w:proofErr w:type="spellStart"/>
      <w:r w:rsidRPr="0081289B">
        <w:t>электровоспламенителей</w:t>
      </w:r>
      <w:proofErr w:type="spellEnd"/>
      <w:r w:rsidRPr="0081289B">
        <w:t>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невоспламенения</w:t>
      </w:r>
      <w:proofErr w:type="spellEnd"/>
      <w:r w:rsidRPr="0081289B">
        <w:t xml:space="preserve"> составов;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неполного срабатывания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обрыва проводов </w:t>
      </w:r>
      <w:proofErr w:type="spellStart"/>
      <w:r w:rsidRPr="0081289B">
        <w:t>электровоспламенителей</w:t>
      </w:r>
      <w:proofErr w:type="spellEnd"/>
      <w:r w:rsidRPr="0081289B">
        <w:t>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окончания срока годности;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отсутствия (утраты) идентификационных признаков;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обнаружения следов порчи;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контрафактные пиротехнические изделия.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 процессе утилизации пиротехнических изделий выполняются следующие требования безопасности: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а) пиротехнические изделия подлежат утилизации потребителем с соблюдением мер </w:t>
      </w:r>
      <w:proofErr w:type="spellStart"/>
      <w:r w:rsidRPr="0081289B">
        <w:t>пожаробезопасности</w:t>
      </w:r>
      <w:proofErr w:type="spellEnd"/>
      <w:r w:rsidRPr="0081289B">
        <w:t xml:space="preserve">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</w:t>
      </w:r>
      <w:hyperlink r:id="rId16" w:history="1">
        <w:r w:rsidRPr="0081289B">
          <w:t>законодательством</w:t>
        </w:r>
      </w:hyperlink>
      <w:r w:rsidRPr="0081289B">
        <w:t xml:space="preserve"> государства - члена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10. Требования к маркировке 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  <w:bookmarkStart w:id="3" w:name="P182"/>
      <w:bookmarkEnd w:id="3"/>
      <w:r w:rsidRPr="0081289B">
        <w:t>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10.2. Маркировочные обозначения пиротехнических изделий включают: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наименование (условное обозначение)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предупреждение об опасности пиротехнических изделий и класс опасности;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наименование и место нахождения организации - изготовителя пиротехнических изделий (поставщика и/или импортера);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г) обозначение стандартов или иных документов, в соответствии с которыми изготовлены пиротехнические изделия;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д</w:t>
      </w:r>
      <w:proofErr w:type="spellEnd"/>
      <w:r w:rsidRPr="0081289B">
        <w:t>) дату окончания срока годности;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е) перечень опасных факторов и размеры опасной зоны;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ж) ограничения в отношении условий обращения;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з</w:t>
      </w:r>
      <w:proofErr w:type="spellEnd"/>
      <w:r w:rsidRPr="0081289B">
        <w:t>) требования по безопасному хранению и утилизации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и) инструкцию по применению;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к) информацию о подтверждении соответствия пиротехнических изделий требованиям </w:t>
      </w:r>
      <w:r w:rsidRPr="0081289B">
        <w:lastRenderedPageBreak/>
        <w:t>настоящего технического регламента;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л) назначение или область применения пиротехнических изделий.</w:t>
      </w:r>
    </w:p>
    <w:p w:rsidR="007B3048" w:rsidRPr="0081289B" w:rsidRDefault="007B3048">
      <w:pPr>
        <w:pStyle w:val="ConsPlusNormal"/>
        <w:ind w:firstLine="540"/>
        <w:jc w:val="both"/>
      </w:pPr>
      <w:bookmarkStart w:id="4" w:name="P195"/>
      <w:bookmarkEnd w:id="4"/>
      <w:r w:rsidRPr="0081289B">
        <w:t>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7B3048" w:rsidRPr="0081289B" w:rsidRDefault="007B3048">
      <w:pPr>
        <w:pStyle w:val="ConsPlusNormal"/>
        <w:ind w:firstLine="540"/>
        <w:jc w:val="both"/>
      </w:pPr>
      <w:bookmarkStart w:id="5" w:name="P196"/>
      <w:bookmarkEnd w:id="5"/>
      <w:r w:rsidRPr="0081289B">
        <w:t xml:space="preserve">10.4. Допускается дополнительно представлять информацию, предусмотренную </w:t>
      </w:r>
      <w:hyperlink w:anchor="P182" w:history="1">
        <w:r w:rsidRPr="0081289B">
          <w:t>пунктами 10.1</w:t>
        </w:r>
      </w:hyperlink>
      <w:r w:rsidRPr="0081289B">
        <w:t xml:space="preserve"> - </w:t>
      </w:r>
      <w:hyperlink w:anchor="P195" w:history="1">
        <w:r w:rsidRPr="0081289B">
          <w:t>10.3</w:t>
        </w:r>
      </w:hyperlink>
      <w:r w:rsidRPr="0081289B">
        <w:t xml:space="preserve"> настоящей статьи настоящего технического регламента в виде инструкций, прилагаемых к пиротехническим изделиям.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10.5. Информация, предусмотренная </w:t>
      </w:r>
      <w:hyperlink w:anchor="P182" w:history="1">
        <w:r w:rsidRPr="0081289B">
          <w:t>пунктами 10.1</w:t>
        </w:r>
      </w:hyperlink>
      <w:r w:rsidRPr="0081289B">
        <w:t xml:space="preserve"> - </w:t>
      </w:r>
      <w:hyperlink w:anchor="P196" w:history="1">
        <w:r w:rsidRPr="0081289B">
          <w:t>10.4</w:t>
        </w:r>
      </w:hyperlink>
      <w:r w:rsidRPr="0081289B">
        <w:t xml:space="preserve"> настоящей статьи настоящего технического регламента, составляется на русском языке и на государственно</w:t>
      </w:r>
      <w:proofErr w:type="gramStart"/>
      <w:r w:rsidRPr="0081289B">
        <w:t>м(</w:t>
      </w:r>
      <w:proofErr w:type="spellStart"/>
      <w:proofErr w:type="gramEnd"/>
      <w:r w:rsidRPr="0081289B">
        <w:t>ых</w:t>
      </w:r>
      <w:proofErr w:type="spellEnd"/>
      <w:r w:rsidRPr="0081289B">
        <w:t>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</w:t>
      </w:r>
      <w:proofErr w:type="spellStart"/>
      <w:r w:rsidRPr="0081289B">
        <w:t>ов</w:t>
      </w:r>
      <w:proofErr w:type="spellEnd"/>
      <w:r w:rsidRPr="0081289B">
        <w:t>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10.6.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Статья 5. Обеспечение соответствия требованиям безопасности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 государств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bookmarkStart w:id="6" w:name="P204"/>
      <w:bookmarkEnd w:id="6"/>
      <w:r w:rsidRPr="0081289B">
        <w:t>Статья 6. Подтверждение соответствия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</w:t>
      </w:r>
      <w:hyperlink w:anchor="P388" w:history="1">
        <w:r w:rsidRPr="0081289B">
          <w:t>приложению 3</w:t>
        </w:r>
      </w:hyperlink>
      <w:r w:rsidRPr="0081289B">
        <w:t xml:space="preserve"> к настоящему техническому регламенту.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образцов пиротехнических изделий подтверждение соответствия не требуется.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2. Заявителем может выступать зарегистрированное в соответствии с законодательством государств - 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Результаты испытаний пиротехнических изделий (протоколы испытаний), полученные в государстве - члене Таможенного союза, признаются органами по сертификации, включенными </w:t>
      </w:r>
      <w:r w:rsidRPr="0081289B">
        <w:lastRenderedPageBreak/>
        <w:t>в Единый реестр органов по сертификации и испытательных лабораторий (центров) Таможенного союза, других государств - членов Таможенного союза при соблюдении следующих условий: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применение одинаковых или сопоставимых методов исследований (испытаний) и измерений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Выбор схемы декларирования осуществляет заявитель согласно </w:t>
      </w:r>
      <w:hyperlink w:anchor="P492" w:history="1">
        <w:r w:rsidRPr="0081289B">
          <w:t>приложению 4</w:t>
        </w:r>
      </w:hyperlink>
      <w:r w:rsidRPr="0081289B">
        <w:t xml:space="preserve"> к настоящему техническому регламенту.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Декларация о соответствии подлежит в установленном порядке регистрации органами по сертификации в соответствии с </w:t>
      </w:r>
      <w:hyperlink r:id="rId17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5. Сертификация осуществляется согласно </w:t>
      </w:r>
      <w:hyperlink w:anchor="P583" w:history="1">
        <w:r w:rsidRPr="0081289B">
          <w:t>приложению 5</w:t>
        </w:r>
      </w:hyperlink>
      <w:r w:rsidRPr="0081289B">
        <w:t xml:space="preserve">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</w:t>
      </w:r>
      <w:hyperlink r:id="rId18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союза. Выбор схемы сертификации согласно </w:t>
      </w:r>
      <w:hyperlink w:anchor="P652" w:history="1">
        <w:r w:rsidRPr="0081289B">
          <w:t>приложению 6</w:t>
        </w:r>
      </w:hyperlink>
      <w:r w:rsidRPr="0081289B">
        <w:t xml:space="preserve">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7B3048" w:rsidRPr="0081289B" w:rsidRDefault="007B3048">
      <w:pPr>
        <w:pStyle w:val="ConsPlusNormal"/>
        <w:ind w:firstLine="540"/>
        <w:jc w:val="both"/>
      </w:pPr>
      <w:bookmarkStart w:id="7" w:name="P217"/>
      <w:bookmarkEnd w:id="7"/>
      <w:r w:rsidRPr="0081289B">
        <w:t xml:space="preserve">6. </w:t>
      </w:r>
      <w:proofErr w:type="gramStart"/>
      <w:r w:rsidRPr="0081289B">
        <w:t>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</w:t>
      </w:r>
      <w:proofErr w:type="gramEnd"/>
      <w:r w:rsidRPr="0081289B">
        <w:t xml:space="preserve">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7B3048" w:rsidRPr="0081289B" w:rsidRDefault="007B3048">
      <w:pPr>
        <w:pStyle w:val="ConsPlusNormal"/>
        <w:ind w:firstLine="540"/>
        <w:jc w:val="both"/>
      </w:pPr>
      <w:bookmarkStart w:id="8" w:name="P218"/>
      <w:bookmarkEnd w:id="8"/>
      <w:r w:rsidRPr="0081289B">
        <w:t xml:space="preserve">7. Идентификация пиротехнических изделий </w:t>
      </w:r>
      <w:proofErr w:type="gramStart"/>
      <w:r w:rsidRPr="0081289B">
        <w:t>проводится при обязательном подтверждении соответствия и осуществляется</w:t>
      </w:r>
      <w:proofErr w:type="gramEnd"/>
      <w:r w:rsidRPr="0081289B">
        <w:t xml:space="preserve"> в следующем порядке: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анализ и проверка документации;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8. Предельные сроки </w:t>
      </w:r>
      <w:proofErr w:type="gramStart"/>
      <w:r w:rsidRPr="0081289B">
        <w:t>проведения процедуры оценки соответствия пиротехнических изделий</w:t>
      </w:r>
      <w:proofErr w:type="gramEnd"/>
      <w:r w:rsidRPr="0081289B">
        <w:t xml:space="preserve"> составляют 3 месяца.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 - члена Таможенного союза с соблюдением следующих условий: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проведение сертификации органом по сертификации, включенным в Единый реестр органов по сертификации и испытательных лабораторий (центров) Таможенного союза;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сертификаты соответствия и декларации о соответствии оформлены по единой форме, установленной Комиссией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Порядок формирования и ведения Единого реестра органов по сертификации и испытательных лаборатории (центров) Таможенного союза (Единый реестр), а также порядок включения в него органов сертификации и испытательных лаборатории (центров) </w:t>
      </w:r>
      <w:r w:rsidRPr="0081289B">
        <w:lastRenderedPageBreak/>
        <w:t>устанавливается Комиссией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Статья 7. </w:t>
      </w:r>
      <w:hyperlink r:id="rId19" w:history="1">
        <w:r w:rsidRPr="0081289B">
          <w:t>Маркировка</w:t>
        </w:r>
      </w:hyperlink>
      <w:r w:rsidRPr="0081289B">
        <w:t xml:space="preserve"> пиротехнических изделий единым знаком обращения продукции на рынке государств - членов Таможенного союза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</w:t>
      </w:r>
      <w:hyperlink w:anchor="P204" w:history="1">
        <w:r w:rsidRPr="0081289B">
          <w:t>статье 6</w:t>
        </w:r>
      </w:hyperlink>
      <w:r w:rsidRPr="0081289B">
        <w:t xml:space="preserve">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2. Маркировка единым знаком обращения продукции на рынке государств - членов Таможенного союза осуществляется перед выпуском пиротехнических изделий в обращение на рынке.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3. Единый знак обращения продукции на рынке государств - членов Таможенного союза: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наносится на пиротехнические изделия бытового назначения и (или) на их потребительскую упаковку (тару);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указывается в эксплуатационной документации пиротехнических изделий технического назначения.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Допускается нанесение единого знака обращения продукции на рынке государств - членов Таможенного союза на упаковку пиротехнических изделий. Единый знак обращения продукции на рынке государств - членов Таможенного союза наносится любым способом, обеспечивающим четкость его изображения.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4. Допускается нанесение единого знака обращения продукции на рынке государств - 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изделия ввиду особенностей их конструкции.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5. Маркировка пиротехнических изделий единым знаком обращения продукции на рынке государств - членов Таможенного союза свидетельствует о ее соответствии требованиям настоящего технического регламента.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Статья 8. Защитительная оговорка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Государства - члены Таможенного союза обязаны предпринять все меры для ограничения, запрета выпуска в обращение пиротехнических изделий на единой таможенной территории Таможенного союза, а также изъятия с рынка пиротехнических изделий, не соответствующих требованиям безопасности настоящего технического регламента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Статья 9. Государственный контроль (надзор) за соблюдением требований настоящего технического регламента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 Государственный контроль (надзор) за соблюдением требований настоящего технического регламента в соответствии с </w:t>
      </w:r>
      <w:hyperlink r:id="rId20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 осуществляет компетентный орган государства - члена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2.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3. При проведении государственного контроля (надзора) пиротехнических изделий представители органа государственного контроля (надзора) осуществляют: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проверку целостности упаковки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проверку сроков годности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lastRenderedPageBreak/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</w:t>
      </w:r>
      <w:proofErr w:type="gramStart"/>
      <w:r w:rsidRPr="0081289B">
        <w:t>другое</w:t>
      </w:r>
      <w:proofErr w:type="gramEnd"/>
      <w:r w:rsidRPr="0081289B">
        <w:t>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требованиям настоящего технического регламента осуществляется в соответствии с </w:t>
      </w:r>
      <w:hyperlink r:id="rId21" w:history="1">
        <w:r w:rsidRPr="0081289B">
          <w:t>законодательством</w:t>
        </w:r>
      </w:hyperlink>
      <w:r w:rsidRPr="0081289B">
        <w:t xml:space="preserve"> государств - членов Таможенного союза.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CF50B1" w:rsidRPr="0081289B" w:rsidRDefault="00CF50B1">
      <w:pPr>
        <w:rPr>
          <w:szCs w:val="20"/>
        </w:rPr>
      </w:pPr>
      <w:r w:rsidRPr="0081289B">
        <w:br w:type="page"/>
      </w:r>
    </w:p>
    <w:p w:rsidR="007B3048" w:rsidRPr="0081289B" w:rsidRDefault="007B3048">
      <w:pPr>
        <w:pStyle w:val="ConsPlusNormal"/>
        <w:jc w:val="right"/>
      </w:pPr>
      <w:r w:rsidRPr="0081289B">
        <w:lastRenderedPageBreak/>
        <w:t>Приложение 1</w:t>
      </w:r>
    </w:p>
    <w:p w:rsidR="007B3048" w:rsidRPr="0081289B" w:rsidRDefault="007B3048">
      <w:pPr>
        <w:pStyle w:val="ConsPlusNormal"/>
        <w:jc w:val="right"/>
      </w:pPr>
      <w:r w:rsidRPr="0081289B">
        <w:t>к техническому регламенту</w:t>
      </w:r>
    </w:p>
    <w:p w:rsidR="007B3048" w:rsidRPr="0081289B" w:rsidRDefault="007B3048">
      <w:pPr>
        <w:pStyle w:val="ConsPlusNormal"/>
        <w:jc w:val="right"/>
      </w:pPr>
      <w:r w:rsidRPr="0081289B">
        <w:t>Таможенного союза о безопасности</w:t>
      </w:r>
    </w:p>
    <w:p w:rsidR="007B3048" w:rsidRPr="0081289B" w:rsidRDefault="007B3048">
      <w:pPr>
        <w:pStyle w:val="ConsPlusNormal"/>
        <w:jc w:val="right"/>
      </w:pPr>
      <w:r w:rsidRPr="0081289B">
        <w:t>пиротехнических изделий</w:t>
      </w:r>
    </w:p>
    <w:p w:rsidR="007B3048" w:rsidRPr="0081289B" w:rsidRDefault="007B3048">
      <w:pPr>
        <w:pStyle w:val="ConsPlusNormal"/>
        <w:jc w:val="right"/>
      </w:pPr>
    </w:p>
    <w:p w:rsidR="007B3048" w:rsidRPr="0081289B" w:rsidRDefault="007B3048">
      <w:pPr>
        <w:pStyle w:val="ConsPlusNormal"/>
        <w:jc w:val="center"/>
      </w:pPr>
      <w:bookmarkStart w:id="9" w:name="P267"/>
      <w:bookmarkEnd w:id="9"/>
      <w:r w:rsidRPr="0081289B">
        <w:t>ПЕРЕЧЕНЬ ПИРОТЕХНИЧЕСКИХ ИЗДЕЛИЙ</w:t>
      </w:r>
    </w:p>
    <w:p w:rsidR="007B3048" w:rsidRPr="0081289B" w:rsidRDefault="007B3048">
      <w:pPr>
        <w:pStyle w:val="ConsPlusNormal"/>
        <w:jc w:val="center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1. Изделия пиротехнические бытового назначения развлекательного характера, в том числе пиротехнические изделия I, II, III классов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2. Средства пиротехнические термитные, шнуры огнепроводные и </w:t>
      </w:r>
      <w:proofErr w:type="spellStart"/>
      <w:r w:rsidRPr="0081289B">
        <w:t>стопиновые</w:t>
      </w:r>
      <w:proofErr w:type="spellEnd"/>
      <w:r w:rsidRPr="0081289B">
        <w:t>, в том числе спички пиротехнические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3. Средства пиротехнические осветительные и </w:t>
      </w:r>
      <w:proofErr w:type="spellStart"/>
      <w:r w:rsidRPr="0081289B">
        <w:t>фотоосветительные</w:t>
      </w:r>
      <w:proofErr w:type="spellEnd"/>
    </w:p>
    <w:p w:rsidR="007B3048" w:rsidRPr="0081289B" w:rsidRDefault="007B3048">
      <w:pPr>
        <w:pStyle w:val="ConsPlusNormal"/>
        <w:ind w:firstLine="540"/>
        <w:jc w:val="both"/>
      </w:pPr>
      <w:r w:rsidRPr="0081289B">
        <w:t>4. Средства пиротехнические сигнальные,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общего назначения;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сигнальные средства и сигналы бедствия;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сигнальные средства и сигналы бедствия для маломерных судов;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охранные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5. Средства (изделия) пиротехнические фейерверочные,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высотные;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парковые;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испытательные;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концертные (специальные) пиротехнические изделия;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имитационные пиротехнические изделия, используемые при производстве кин</w:t>
      </w:r>
      <w:proofErr w:type="gramStart"/>
      <w:r w:rsidRPr="0081289B">
        <w:t>о-</w:t>
      </w:r>
      <w:proofErr w:type="gramEnd"/>
      <w:r w:rsidRPr="0081289B">
        <w:t xml:space="preserve"> и видеопродукции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6. Средства пиротехнические дымовые,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бытового назначения;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технического назначения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7. Средства пиротехнические </w:t>
      </w:r>
      <w:proofErr w:type="spellStart"/>
      <w:r w:rsidRPr="0081289B">
        <w:t>пироавтоматики</w:t>
      </w:r>
      <w:proofErr w:type="spellEnd"/>
      <w:r w:rsidRPr="0081289B">
        <w:t>, помех и преодоления преград,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пиротехнические источники тока и датчики;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замедлители;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пироболты</w:t>
      </w:r>
      <w:proofErr w:type="spellEnd"/>
      <w:r w:rsidRPr="0081289B">
        <w:t>, резаки и другие исполнительные устройства;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патроны для вытеснения жидкости и распыла порошков;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создания помех;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преодоления преград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8. Средства пиротехнические промышленного назначения,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газогенерирующие;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воздействия на добывающие скважины;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сварки, резки, наплавки;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уничтожения (утилизации) различных материалов;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для пожаротушения;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доставки (</w:t>
      </w:r>
      <w:proofErr w:type="spellStart"/>
      <w:r w:rsidRPr="0081289B">
        <w:t>линеметы</w:t>
      </w:r>
      <w:proofErr w:type="spellEnd"/>
      <w:r w:rsidRPr="0081289B">
        <w:t>)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9. Средства пиротехнические воздействия на природу,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активного воздействия на атмосферные явления;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противоградовые ракеты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10. Средства пиротехнические имитационные, учебно-имитационные и прочие,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учебно-имитационные;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для проведения групповых игр;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для развития технического творчества;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для обогрева и разогрева (грелки);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средства для дезинфекции и борьбы с насекомыми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11. Заряды пиротехнические твердотопливные,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lastRenderedPageBreak/>
        <w:t>заряды пиротехнические для двигателей промышленного назначения;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пиротехнические воспламенители зарядов твердотопливных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12. Средства инициирования пиротехнические, в том числе: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механического действия (</w:t>
      </w:r>
      <w:proofErr w:type="spellStart"/>
      <w:r w:rsidRPr="0081289B">
        <w:t>задействования</w:t>
      </w:r>
      <w:proofErr w:type="spellEnd"/>
      <w:r w:rsidRPr="0081289B">
        <w:t>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электрического запуска;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теплового запуска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13. Приборы и аппаратура пиротехнические для систем автоматического пожаротушения и пожарной сигнализации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14. Изделия пиротехнические для туризма, в том числе средства обогрева людей, разогрева пищи и другие средства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CF50B1" w:rsidRPr="0081289B" w:rsidRDefault="00CF50B1">
      <w:pPr>
        <w:rPr>
          <w:szCs w:val="20"/>
        </w:rPr>
      </w:pPr>
      <w:r w:rsidRPr="0081289B">
        <w:br w:type="page"/>
      </w:r>
    </w:p>
    <w:p w:rsidR="007B3048" w:rsidRPr="0081289B" w:rsidRDefault="007B3048">
      <w:pPr>
        <w:pStyle w:val="ConsPlusNormal"/>
        <w:jc w:val="right"/>
      </w:pPr>
      <w:r w:rsidRPr="0081289B">
        <w:lastRenderedPageBreak/>
        <w:t>Приложение 2</w:t>
      </w:r>
    </w:p>
    <w:p w:rsidR="007B3048" w:rsidRPr="0081289B" w:rsidRDefault="007B3048">
      <w:pPr>
        <w:pStyle w:val="ConsPlusNormal"/>
        <w:jc w:val="right"/>
      </w:pPr>
      <w:r w:rsidRPr="0081289B">
        <w:t>к техническому регламенту</w:t>
      </w:r>
    </w:p>
    <w:p w:rsidR="007B3048" w:rsidRPr="0081289B" w:rsidRDefault="007B3048">
      <w:pPr>
        <w:pStyle w:val="ConsPlusNormal"/>
        <w:jc w:val="right"/>
      </w:pPr>
      <w:r w:rsidRPr="0081289B">
        <w:t>Таможенного союза о безопасности</w:t>
      </w:r>
    </w:p>
    <w:p w:rsidR="007B3048" w:rsidRPr="0081289B" w:rsidRDefault="007B3048">
      <w:pPr>
        <w:pStyle w:val="ConsPlusNormal"/>
        <w:jc w:val="right"/>
      </w:pPr>
      <w:r w:rsidRPr="0081289B">
        <w:t>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center"/>
      </w:pPr>
      <w:bookmarkStart w:id="10" w:name="P328"/>
      <w:bookmarkEnd w:id="10"/>
      <w:r w:rsidRPr="0081289B">
        <w:t>КЛАССИФИКАЦИЯ</w:t>
      </w:r>
    </w:p>
    <w:p w:rsidR="007B3048" w:rsidRPr="0081289B" w:rsidRDefault="007B3048">
      <w:pPr>
        <w:pStyle w:val="ConsPlusNormal"/>
        <w:jc w:val="center"/>
      </w:pPr>
      <w:r w:rsidRPr="0081289B">
        <w:t>ОПАСНЫХ ГРУЗОВ, СОДЕРЖАЩИХ ПИРОТЕХНИЧЕСКИЕ ИЗДЕЛИЯ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Cell"/>
        <w:jc w:val="both"/>
      </w:pPr>
      <w:r w:rsidRPr="0081289B">
        <w:t>────────┬────────┬────────────────────────┬────────────────────────────────</w:t>
      </w:r>
    </w:p>
    <w:p w:rsidR="007B3048" w:rsidRPr="0081289B" w:rsidRDefault="007B3048">
      <w:pPr>
        <w:pStyle w:val="ConsPlusCell"/>
        <w:jc w:val="both"/>
      </w:pPr>
      <w:r w:rsidRPr="0081289B">
        <w:t xml:space="preserve">  Класс </w:t>
      </w:r>
      <w:proofErr w:type="spellStart"/>
      <w:r w:rsidRPr="0081289B">
        <w:t>│Подкласс│</w:t>
      </w:r>
      <w:proofErr w:type="spellEnd"/>
      <w:r w:rsidRPr="0081289B">
        <w:t xml:space="preserve">      Наименование      │  Классификационные признаки</w:t>
      </w:r>
    </w:p>
    <w:p w:rsidR="007B3048" w:rsidRPr="0081289B" w:rsidRDefault="007B3048">
      <w:pPr>
        <w:pStyle w:val="ConsPlusCell"/>
        <w:jc w:val="both"/>
      </w:pPr>
      <w:r w:rsidRPr="0081289B">
        <w:t>────────┴────────┴────────────────────────┴────────────────────────────────</w:t>
      </w:r>
    </w:p>
    <w:p w:rsidR="007B3048" w:rsidRPr="0081289B" w:rsidRDefault="007B3048">
      <w:pPr>
        <w:pStyle w:val="ConsPlusCell"/>
        <w:jc w:val="both"/>
      </w:pPr>
      <w:bookmarkStart w:id="11" w:name="P334"/>
      <w:bookmarkEnd w:id="11"/>
      <w:r w:rsidRPr="0081289B">
        <w:t xml:space="preserve">    I      1.1    пиротехнические изделия  пиротехнические изделия,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с опасностью </w:t>
      </w:r>
      <w:proofErr w:type="gramStart"/>
      <w:r w:rsidRPr="0081289B">
        <w:t>взрыва</w:t>
      </w:r>
      <w:proofErr w:type="gramEnd"/>
      <w:r w:rsidRPr="0081289B">
        <w:t xml:space="preserve">      которые характеризуются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массой                   опасностью взрыва массой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1.2    пиротехнические          </w:t>
      </w:r>
      <w:proofErr w:type="spellStart"/>
      <w:proofErr w:type="gramStart"/>
      <w:r w:rsidRPr="0081289B">
        <w:t>пиротехнические</w:t>
      </w:r>
      <w:proofErr w:type="spellEnd"/>
      <w:proofErr w:type="gramEnd"/>
      <w:r w:rsidRPr="0081289B">
        <w:t xml:space="preserve"> изделия,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изделия, не              которые характеризуются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</w:t>
      </w:r>
      <w:proofErr w:type="gramStart"/>
      <w:r w:rsidRPr="0081289B">
        <w:t>взрывающиеся</w:t>
      </w:r>
      <w:proofErr w:type="gramEnd"/>
      <w:r w:rsidRPr="0081289B">
        <w:t xml:space="preserve"> массой      опасностью разбрасывания, но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не создают опасности взрыва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массой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1.3    пиротехнические изделия  пиротехнические изделия,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пожароопасные, не        которые характеризуются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</w:t>
      </w:r>
      <w:proofErr w:type="gramStart"/>
      <w:r w:rsidRPr="0081289B">
        <w:t>взрывающиеся</w:t>
      </w:r>
      <w:proofErr w:type="gramEnd"/>
      <w:r w:rsidRPr="0081289B">
        <w:t xml:space="preserve"> массой      пожарной опасностью, а также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незначительной опасностью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взрыва, либо </w:t>
      </w:r>
      <w:proofErr w:type="gramStart"/>
      <w:r w:rsidRPr="0081289B">
        <w:t>незначительной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опасностью разбрасывания, либо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тем и другим, но не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характеризуются опасностью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взрыва массой</w:t>
      </w:r>
    </w:p>
    <w:p w:rsidR="007B3048" w:rsidRPr="0081289B" w:rsidRDefault="007B3048">
      <w:pPr>
        <w:pStyle w:val="ConsPlusCell"/>
        <w:jc w:val="both"/>
      </w:pPr>
      <w:bookmarkStart w:id="12" w:name="P351"/>
      <w:bookmarkEnd w:id="12"/>
      <w:r w:rsidRPr="0081289B">
        <w:t xml:space="preserve">           1.4    пиротехнические          </w:t>
      </w:r>
      <w:proofErr w:type="spellStart"/>
      <w:proofErr w:type="gramStart"/>
      <w:r w:rsidRPr="0081289B">
        <w:t>пиротехнические</w:t>
      </w:r>
      <w:proofErr w:type="spellEnd"/>
      <w:proofErr w:type="gramEnd"/>
      <w:r w:rsidRPr="0081289B">
        <w:t xml:space="preserve"> изделия,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изделия, не              представляющие лишь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</w:t>
      </w:r>
      <w:proofErr w:type="gramStart"/>
      <w:r w:rsidRPr="0081289B">
        <w:t>представляющие</w:t>
      </w:r>
      <w:proofErr w:type="gramEnd"/>
      <w:r w:rsidRPr="0081289B">
        <w:t xml:space="preserve">           незначительную опасность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значительной опасности   взрыва в случае воспламенения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или инициирования </w:t>
      </w:r>
      <w:proofErr w:type="gramStart"/>
      <w:r w:rsidRPr="0081289B">
        <w:t>при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перевозке. Эффекты проявляются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в основном внутри упаковки,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при этом не ожидается выброса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осколков значительных размеров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или на значительное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расстояние. Внешний пожар не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должен служить причиной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практически мгновенного взрыва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почти всего содержимого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упаковки</w:t>
      </w:r>
    </w:p>
    <w:p w:rsidR="007B3048" w:rsidRPr="0081289B" w:rsidRDefault="007B3048">
      <w:pPr>
        <w:pStyle w:val="ConsPlusCell"/>
        <w:jc w:val="both"/>
      </w:pPr>
      <w:bookmarkStart w:id="13" w:name="P366"/>
      <w:bookmarkEnd w:id="13"/>
      <w:r w:rsidRPr="0081289B">
        <w:t xml:space="preserve">   IV      4.1    легковоспламеняющиеся    пиротехнические изделия,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твердые вещества         способные воспламеняться </w:t>
      </w:r>
      <w:proofErr w:type="gramStart"/>
      <w:r w:rsidRPr="0081289B">
        <w:t>от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</w:t>
      </w:r>
      <w:proofErr w:type="gramStart"/>
      <w:r w:rsidRPr="0081289B">
        <w:t>кратковременного (до 30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секунд) воздействия источника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зажигания с низкой энергией, 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также воспламеняющиеся от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        трения</w:t>
      </w:r>
    </w:p>
    <w:p w:rsidR="007B3048" w:rsidRPr="0081289B" w:rsidRDefault="007B3048">
      <w:pPr>
        <w:pStyle w:val="ConsPlusCell"/>
        <w:jc w:val="both"/>
      </w:pPr>
      <w:r w:rsidRPr="0081289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Normal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Примечания: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1. Взрыв массой - взрыв, который практически мгновенно распространяется на весь груз.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2. Пиротехнические изделия бытового назначения рассматриваются в качестве опасных грузов, отнесенных к </w:t>
      </w:r>
      <w:hyperlink w:anchor="P351" w:history="1">
        <w:r w:rsidRPr="0081289B">
          <w:t>подклассу 1.4</w:t>
        </w:r>
      </w:hyperlink>
      <w:r w:rsidRPr="0081289B">
        <w:t xml:space="preserve"> и </w:t>
      </w:r>
      <w:hyperlink w:anchor="P366" w:history="1">
        <w:r w:rsidRPr="0081289B">
          <w:t>4.1</w:t>
        </w:r>
      </w:hyperlink>
      <w:r w:rsidRPr="0081289B">
        <w:t xml:space="preserve">, а технического назначения - к </w:t>
      </w:r>
      <w:hyperlink w:anchor="P334" w:history="1">
        <w:r w:rsidRPr="0081289B">
          <w:t>подклассам 1.1</w:t>
        </w:r>
      </w:hyperlink>
      <w:r w:rsidRPr="0081289B">
        <w:t xml:space="preserve"> - </w:t>
      </w:r>
      <w:hyperlink w:anchor="P351" w:history="1">
        <w:r w:rsidRPr="0081289B">
          <w:t>1.4</w:t>
        </w:r>
      </w:hyperlink>
      <w:r w:rsidRPr="0081289B">
        <w:t xml:space="preserve"> и </w:t>
      </w:r>
      <w:hyperlink w:anchor="P366" w:history="1">
        <w:r w:rsidRPr="0081289B">
          <w:t>4.1</w:t>
        </w:r>
      </w:hyperlink>
      <w:r w:rsidRPr="0081289B">
        <w:t>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CF50B1" w:rsidRPr="0081289B" w:rsidRDefault="00CF50B1">
      <w:pPr>
        <w:rPr>
          <w:szCs w:val="20"/>
        </w:rPr>
      </w:pPr>
      <w:r w:rsidRPr="0081289B">
        <w:br w:type="page"/>
      </w:r>
    </w:p>
    <w:p w:rsidR="007B3048" w:rsidRPr="0081289B" w:rsidRDefault="007B3048">
      <w:pPr>
        <w:pStyle w:val="ConsPlusNormal"/>
        <w:jc w:val="right"/>
      </w:pPr>
      <w:r w:rsidRPr="0081289B">
        <w:lastRenderedPageBreak/>
        <w:t>Приложение 3</w:t>
      </w:r>
    </w:p>
    <w:p w:rsidR="007B3048" w:rsidRPr="0081289B" w:rsidRDefault="007B3048">
      <w:pPr>
        <w:pStyle w:val="ConsPlusNormal"/>
        <w:jc w:val="right"/>
      </w:pPr>
      <w:r w:rsidRPr="0081289B">
        <w:t>к техническому регламенту</w:t>
      </w:r>
    </w:p>
    <w:p w:rsidR="007B3048" w:rsidRPr="0081289B" w:rsidRDefault="007B3048">
      <w:pPr>
        <w:pStyle w:val="ConsPlusNormal"/>
        <w:jc w:val="right"/>
      </w:pPr>
      <w:r w:rsidRPr="0081289B">
        <w:t>Таможенного союза о безопасности</w:t>
      </w:r>
    </w:p>
    <w:p w:rsidR="007B3048" w:rsidRPr="0081289B" w:rsidRDefault="007B3048">
      <w:pPr>
        <w:pStyle w:val="ConsPlusNormal"/>
        <w:jc w:val="right"/>
      </w:pPr>
      <w:r w:rsidRPr="0081289B">
        <w:t>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center"/>
      </w:pPr>
      <w:bookmarkStart w:id="14" w:name="P388"/>
      <w:bookmarkEnd w:id="14"/>
      <w:r w:rsidRPr="0081289B">
        <w:t>ФОРМЫ ОБЯЗАТЕЛЬНОГО ПОДТВЕРЖДЕНИЯ СООТВЕТСТВИЯ</w:t>
      </w:r>
    </w:p>
    <w:p w:rsidR="007B3048" w:rsidRPr="0081289B" w:rsidRDefault="007B3048">
      <w:pPr>
        <w:pStyle w:val="ConsPlusNorma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Форма </w:t>
      </w:r>
      <w:proofErr w:type="gramStart"/>
      <w:r w:rsidRPr="0081289B">
        <w:t>обязательного</w:t>
      </w:r>
      <w:proofErr w:type="gramEnd"/>
      <w:r w:rsidRPr="0081289B">
        <w:t xml:space="preserve">      │    Перечень пиротехнических изделий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подтверждения соответствия   │</w:t>
      </w:r>
    </w:p>
    <w:p w:rsidR="007B3048" w:rsidRPr="0081289B" w:rsidRDefault="007B3048">
      <w:pPr>
        <w:pStyle w:val="ConsPlusCell"/>
        <w:jc w:val="both"/>
      </w:pPr>
      <w:r w:rsidRPr="0081289B">
        <w:t>────────────────────────────────┴──────────────────────────────────────────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Cell"/>
        <w:jc w:val="both"/>
      </w:pPr>
      <w:r w:rsidRPr="0081289B">
        <w:t xml:space="preserve"> Декларирование по схемам        средства пиротехнические воздействия </w:t>
      </w:r>
      <w:proofErr w:type="gramStart"/>
      <w:r w:rsidRPr="0081289B">
        <w:t>на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согласно </w:t>
      </w:r>
      <w:hyperlink w:anchor="P492" w:history="1">
        <w:r w:rsidRPr="0081289B">
          <w:t>приложению 4</w:t>
        </w:r>
      </w:hyperlink>
      <w:r w:rsidRPr="0081289B">
        <w:t xml:space="preserve"> </w:t>
      </w:r>
      <w:proofErr w:type="gramStart"/>
      <w:r w:rsidRPr="0081289B">
        <w:t>к</w:t>
      </w:r>
      <w:proofErr w:type="gramEnd"/>
      <w:r w:rsidRPr="0081289B">
        <w:t xml:space="preserve">         природу, в том числе:</w:t>
      </w:r>
    </w:p>
    <w:p w:rsidR="007B3048" w:rsidRPr="0081289B" w:rsidRDefault="007B3048">
      <w:pPr>
        <w:pStyle w:val="ConsPlusCell"/>
        <w:jc w:val="both"/>
      </w:pPr>
      <w:r w:rsidRPr="0081289B">
        <w:t xml:space="preserve"> техническому регламенту о         средства активного воздействия</w:t>
      </w:r>
    </w:p>
    <w:p w:rsidR="007B3048" w:rsidRPr="0081289B" w:rsidRDefault="007B3048">
      <w:pPr>
        <w:pStyle w:val="ConsPlusCell"/>
        <w:jc w:val="both"/>
      </w:pPr>
      <w:r w:rsidRPr="0081289B">
        <w:t xml:space="preserve"> безопасности </w:t>
      </w:r>
      <w:proofErr w:type="gramStart"/>
      <w:r w:rsidRPr="0081289B">
        <w:t>пиротехнических</w:t>
      </w:r>
      <w:proofErr w:type="gramEnd"/>
      <w:r w:rsidRPr="0081289B">
        <w:t xml:space="preserve">      на атмосферные явления;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изделий                           противоградовые ракеты;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заряды пиротехнические твердотопливные,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в том числе: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заряды пиротехнические для двигателей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промышленного назначения;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пиротехнические воспламенители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зарядов твердотопливных;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средства пиротехнические термитные;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средства пиротехнические дымовые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технического назначения;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средства пиротехнические </w:t>
      </w:r>
      <w:proofErr w:type="spellStart"/>
      <w:r w:rsidRPr="0081289B">
        <w:t>пироавтоматики</w:t>
      </w:r>
      <w:proofErr w:type="spellEnd"/>
      <w:r w:rsidRPr="0081289B">
        <w:t>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помех и преодоления преград, в том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</w:t>
      </w:r>
      <w:proofErr w:type="gramStart"/>
      <w:r w:rsidRPr="0081289B">
        <w:t>числе</w:t>
      </w:r>
      <w:proofErr w:type="gramEnd"/>
      <w:r w:rsidRPr="0081289B">
        <w:t>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пиротехнические источники тока 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датчики;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замедлители;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</w:t>
      </w:r>
      <w:proofErr w:type="spellStart"/>
      <w:r w:rsidRPr="0081289B">
        <w:t>пироболты</w:t>
      </w:r>
      <w:proofErr w:type="spellEnd"/>
      <w:r w:rsidRPr="0081289B">
        <w:t>, резаки и другие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исполнительные устройства;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патроны для вытеснения жидкости 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распыла порошков;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создания помех;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преодоления преград;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</w:t>
      </w:r>
      <w:proofErr w:type="gramStart"/>
      <w:r w:rsidRPr="0081289B">
        <w:t>средства пиротехнические промышленного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назначения, в том числе: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газогенерирующие;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воздействия на добывающие скважины;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сварки, резки, наплавки;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уничтожения (утилизации)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различных материалов;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для пожаротушения;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доставки (</w:t>
      </w:r>
      <w:proofErr w:type="spellStart"/>
      <w:r w:rsidRPr="0081289B">
        <w:t>линеметы</w:t>
      </w:r>
      <w:proofErr w:type="spellEnd"/>
      <w:r w:rsidRPr="0081289B">
        <w:t>);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приборы и аппаратура пиротехнические </w:t>
      </w:r>
      <w:proofErr w:type="gramStart"/>
      <w:r w:rsidRPr="0081289B">
        <w:t>для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систем автоматического пожаротушения 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пожарной сигнализации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Сертификация по схемам согласно шнуры пиротехнические огнепроводные и</w:t>
      </w:r>
    </w:p>
    <w:p w:rsidR="007B3048" w:rsidRPr="0081289B" w:rsidRDefault="007B3048">
      <w:pPr>
        <w:pStyle w:val="ConsPlusCell"/>
        <w:jc w:val="both"/>
      </w:pPr>
      <w:r w:rsidRPr="0081289B">
        <w:t xml:space="preserve"> </w:t>
      </w:r>
      <w:hyperlink w:anchor="P652" w:history="1">
        <w:r w:rsidRPr="0081289B">
          <w:t>приложению 6</w:t>
        </w:r>
      </w:hyperlink>
      <w:r w:rsidRPr="0081289B">
        <w:t xml:space="preserve"> </w:t>
      </w:r>
      <w:proofErr w:type="gramStart"/>
      <w:r w:rsidRPr="0081289B">
        <w:t>к</w:t>
      </w:r>
      <w:proofErr w:type="gramEnd"/>
      <w:r w:rsidRPr="0081289B">
        <w:t xml:space="preserve"> техническому     </w:t>
      </w:r>
      <w:proofErr w:type="spellStart"/>
      <w:r w:rsidRPr="0081289B">
        <w:t>стопиновые</w:t>
      </w:r>
      <w:proofErr w:type="spellEnd"/>
      <w:r w:rsidRPr="0081289B">
        <w:t>, спички пиротехнические;</w:t>
      </w:r>
    </w:p>
    <w:p w:rsidR="007B3048" w:rsidRPr="0081289B" w:rsidRDefault="007B3048">
      <w:pPr>
        <w:pStyle w:val="ConsPlusCell"/>
        <w:jc w:val="both"/>
      </w:pPr>
      <w:r w:rsidRPr="0081289B">
        <w:t xml:space="preserve"> регламенту о безопасности       средства пиротехнические осветительные</w:t>
      </w:r>
    </w:p>
    <w:p w:rsidR="007B3048" w:rsidRPr="0081289B" w:rsidRDefault="007B3048">
      <w:pPr>
        <w:pStyle w:val="ConsPlusCell"/>
        <w:jc w:val="both"/>
      </w:pPr>
      <w:r w:rsidRPr="0081289B">
        <w:t xml:space="preserve"> пиротехнических изделий         и </w:t>
      </w:r>
      <w:proofErr w:type="spellStart"/>
      <w:r w:rsidRPr="0081289B">
        <w:t>фотоосветительные</w:t>
      </w:r>
      <w:proofErr w:type="spellEnd"/>
      <w:r w:rsidRPr="0081289B">
        <w:t>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средства пиротехнические сигнальные,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том числе: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общего назначения;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сигнальные средства и сигналы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бедствия;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сигнальные средства и сигналы бедствия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для маломерных судов;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охранные;</w:t>
      </w:r>
    </w:p>
    <w:p w:rsidR="007B3048" w:rsidRPr="0081289B" w:rsidRDefault="007B3048">
      <w:pPr>
        <w:pStyle w:val="ConsPlusCell"/>
        <w:jc w:val="both"/>
      </w:pPr>
      <w:r w:rsidRPr="0081289B">
        <w:lastRenderedPageBreak/>
        <w:t xml:space="preserve">                                 средства (изделия) пиротехнические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</w:t>
      </w:r>
      <w:proofErr w:type="gramStart"/>
      <w:r w:rsidRPr="0081289B">
        <w:t>фейерверочные</w:t>
      </w:r>
      <w:proofErr w:type="gramEnd"/>
      <w:r w:rsidRPr="0081289B">
        <w:t>, в том числе: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высотные;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парковые;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испытательные;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концертные (специальные)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пиротехнические изделия;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имитационные пиротехнические изделия,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используемые при производстве кин</w:t>
      </w:r>
      <w:proofErr w:type="gramStart"/>
      <w:r w:rsidRPr="0081289B">
        <w:t>о-</w:t>
      </w:r>
      <w:proofErr w:type="gramEnd"/>
      <w:r w:rsidRPr="0081289B">
        <w:t xml:space="preserve"> 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видеопродукции;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средства пиротехнические дымовые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бытового назначения;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средства пиротехнические имитационные,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учебно-имитационные и прочие, в том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</w:t>
      </w:r>
      <w:proofErr w:type="gramStart"/>
      <w:r w:rsidRPr="0081289B">
        <w:t>числе</w:t>
      </w:r>
      <w:proofErr w:type="gramEnd"/>
      <w:r w:rsidRPr="0081289B">
        <w:t>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учебно-имитационные;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для проведения групповых игр;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для развития технического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творчества;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для обогрева и разогрева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(грелки);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средства для дезинфекции, борьбы </w:t>
      </w:r>
      <w:proofErr w:type="gramStart"/>
      <w:r w:rsidRPr="0081289B">
        <w:t>с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насекомыми;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средства инициирования пиротехнические,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в том числе: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механического действия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(</w:t>
      </w:r>
      <w:proofErr w:type="spellStart"/>
      <w:r w:rsidRPr="0081289B">
        <w:t>задействования</w:t>
      </w:r>
      <w:proofErr w:type="spellEnd"/>
      <w:r w:rsidRPr="0081289B">
        <w:t>);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электрического запуска;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  теплового запуска;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</w:t>
      </w:r>
      <w:proofErr w:type="gramStart"/>
      <w:r w:rsidRPr="0081289B">
        <w:t>изделия пиротехнические бытового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назначения развлекательного характера,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в том числе пиротехнические изделия I,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II, III классов;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изделия пиротехнические для туризма,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том числе средства обогрева людей,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                          разогрева пищи и другие средства</w:t>
      </w:r>
    </w:p>
    <w:p w:rsidR="007B3048" w:rsidRPr="0081289B" w:rsidRDefault="007B3048">
      <w:pPr>
        <w:pStyle w:val="ConsPlusCell"/>
        <w:jc w:val="both"/>
      </w:pPr>
      <w:r w:rsidRPr="0081289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CF50B1" w:rsidRPr="0081289B" w:rsidRDefault="00CF50B1">
      <w:pPr>
        <w:rPr>
          <w:szCs w:val="20"/>
        </w:rPr>
      </w:pPr>
      <w:r w:rsidRPr="0081289B">
        <w:br w:type="page"/>
      </w:r>
    </w:p>
    <w:p w:rsidR="007B3048" w:rsidRPr="0081289B" w:rsidRDefault="007B3048">
      <w:pPr>
        <w:pStyle w:val="ConsPlusNormal"/>
        <w:jc w:val="right"/>
      </w:pPr>
      <w:r w:rsidRPr="0081289B">
        <w:lastRenderedPageBreak/>
        <w:t>Приложение 4</w:t>
      </w:r>
    </w:p>
    <w:p w:rsidR="007B3048" w:rsidRPr="0081289B" w:rsidRDefault="007B3048">
      <w:pPr>
        <w:pStyle w:val="ConsPlusNormal"/>
        <w:jc w:val="right"/>
      </w:pPr>
      <w:r w:rsidRPr="0081289B">
        <w:t>к техническому регламенту</w:t>
      </w:r>
    </w:p>
    <w:p w:rsidR="007B3048" w:rsidRPr="0081289B" w:rsidRDefault="007B3048">
      <w:pPr>
        <w:pStyle w:val="ConsPlusNormal"/>
        <w:jc w:val="right"/>
      </w:pPr>
      <w:r w:rsidRPr="0081289B">
        <w:t>Таможенного союза о безопасности</w:t>
      </w:r>
    </w:p>
    <w:p w:rsidR="007B3048" w:rsidRPr="0081289B" w:rsidRDefault="007B3048">
      <w:pPr>
        <w:pStyle w:val="ConsPlusNormal"/>
        <w:jc w:val="right"/>
      </w:pPr>
      <w:r w:rsidRPr="0081289B">
        <w:t>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center"/>
      </w:pPr>
      <w:bookmarkStart w:id="15" w:name="P492"/>
      <w:bookmarkEnd w:id="15"/>
      <w:r w:rsidRPr="0081289B">
        <w:t>СХЕМЫ ДЕКЛАРИРОВАНИЯ СООТВЕТСТВИЯ ПИРОТЕХНИЧЕСКИХ ИЗДЕЛИЙ</w:t>
      </w:r>
    </w:p>
    <w:p w:rsidR="007B3048" w:rsidRPr="0081289B" w:rsidRDefault="007B3048">
      <w:pPr>
        <w:pStyle w:val="ConsPlusNormal"/>
        <w:jc w:val="center"/>
      </w:pPr>
    </w:p>
    <w:p w:rsidR="007B3048" w:rsidRPr="0081289B" w:rsidRDefault="007B3048">
      <w:pPr>
        <w:pStyle w:val="ConsPlusCell"/>
        <w:jc w:val="both"/>
      </w:pPr>
      <w:r w:rsidRPr="0081289B">
        <w:t>──────┬────────────────────────────────────────────────────────────────────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Cell"/>
        <w:jc w:val="both"/>
      </w:pPr>
      <w:r w:rsidRPr="0081289B">
        <w:t xml:space="preserve"> </w:t>
      </w:r>
      <w:proofErr w:type="spellStart"/>
      <w:r w:rsidRPr="0081289B">
        <w:t>Схема│</w:t>
      </w:r>
      <w:proofErr w:type="spellEnd"/>
      <w:r w:rsidRPr="0081289B">
        <w:t xml:space="preserve">                         Содержание схемы</w:t>
      </w:r>
    </w:p>
    <w:p w:rsidR="007B3048" w:rsidRPr="0081289B" w:rsidRDefault="007B3048">
      <w:pPr>
        <w:pStyle w:val="ConsPlusCell"/>
        <w:jc w:val="both"/>
      </w:pPr>
      <w:r w:rsidRPr="0081289B">
        <w:t>──────┴────────────────────────────────────────────────────────────────────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Cell"/>
        <w:jc w:val="both"/>
      </w:pPr>
      <w:r w:rsidRPr="0081289B">
        <w:t xml:space="preserve">  1д   при декларировании соответствия серийно </w:t>
      </w:r>
      <w:proofErr w:type="gramStart"/>
      <w:r w:rsidRPr="0081289B">
        <w:t>выпускаемых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изделий, выпуск которых осуществляется постоянно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течение не менее одного года, на основании </w:t>
      </w:r>
      <w:proofErr w:type="gramStart"/>
      <w:r w:rsidRPr="0081289B">
        <w:t>собственных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доказательств заявитель осуществляет: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формирование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принятие (оформление и регистрация) декларации о соответствии;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маркирование пиротехнических изделий знаком обращения на рынке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2д   при декларировании соответствия серийно </w:t>
      </w:r>
      <w:proofErr w:type="gramStart"/>
      <w:r w:rsidRPr="0081289B">
        <w:t>выпускаемых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изделий, выпуск которых осуществляется постоянно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течение не менее одного года, на основании </w:t>
      </w:r>
      <w:proofErr w:type="gramStart"/>
      <w:r w:rsidRPr="0081289B">
        <w:t>собственных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доказательств и доказательств, полученных с участием третьей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стороны, осуществляется: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идентификация и отбор пиротехнических изделий на испытания;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проведение испытаний аккредитованной испытательной лабораторией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572" w:history="1">
        <w:r w:rsidRPr="0081289B">
          <w:t>&lt;*&gt;</w:t>
        </w:r>
      </w:hyperlink>
      <w:r w:rsidRPr="0081289B">
        <w:t>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формирование заявителем комплекта технической документации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согласно </w:t>
      </w:r>
      <w:hyperlink w:anchor="P217" w:history="1">
        <w:r w:rsidRPr="0081289B">
          <w:t>пункту 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принятие (оформление и регистрация) декларации о соответствии;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>) маркирование заявителем пиротехнических изделий знаком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обращения на рынке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3д   при декларировании соответствия серийно </w:t>
      </w:r>
      <w:proofErr w:type="gramStart"/>
      <w:r w:rsidRPr="0081289B">
        <w:t>выпускаемых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изделий, выпуск которых осуществляется в течение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менее одного года отдельными партиями, на основании </w:t>
      </w:r>
      <w:proofErr w:type="gramStart"/>
      <w:r w:rsidRPr="0081289B">
        <w:t>собственных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доказательств и при наличии у заявителя системы качества </w:t>
      </w:r>
      <w:proofErr w:type="gramStart"/>
      <w:r w:rsidRPr="0081289B">
        <w:t>на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производство соответствующих пиротехнических изделий заявитель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осуществляет: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формирование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принятие (оформление и регистрация) декларации о соответствии;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маркирование заявителем пиротехнических изделий знаком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обращения на рынке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4д   при декларировании соответствия серийно </w:t>
      </w:r>
      <w:proofErr w:type="gramStart"/>
      <w:r w:rsidRPr="0081289B">
        <w:t>выпускаемых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изделий, выпуск которых осуществляется в течение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менее одного года отдельными партиями, на основании </w:t>
      </w:r>
      <w:proofErr w:type="gramStart"/>
      <w:r w:rsidRPr="0081289B">
        <w:t>собственных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доказательств и доказательств, полученных с участием третьей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стороны (испытательной лаборатории), осуществляется: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идентификация и отбор пиротехнических изделий на испытания;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проведение испытаний аккредитованной испытательной лабораторией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572" w:history="1">
        <w:r w:rsidRPr="0081289B">
          <w:t>&lt;*&gt;</w:t>
        </w:r>
      </w:hyperlink>
      <w:r w:rsidRPr="0081289B">
        <w:t>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формирование заявителем комплекта технической документации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согласно </w:t>
      </w:r>
      <w:hyperlink w:anchor="P217" w:history="1">
        <w:r w:rsidRPr="0081289B">
          <w:t>пункту 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принятие (оформление и регистрация) декларации о соответствии;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>) маркирование заявителем пиротехнических изделий знаком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обращения на рынке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</w:t>
      </w:r>
      <w:proofErr w:type="gramStart"/>
      <w:r w:rsidRPr="0081289B">
        <w:t>5д   для подтверждения соответствия отдельных партий (опытных,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изготавливаемых по специальному заказу) пиротехнических изделий,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на основании собственных доказательств и доказательств, полученных</w:t>
      </w:r>
    </w:p>
    <w:p w:rsidR="007B3048" w:rsidRPr="0081289B" w:rsidRDefault="007B3048">
      <w:pPr>
        <w:pStyle w:val="ConsPlusCell"/>
        <w:jc w:val="both"/>
      </w:pPr>
      <w:r w:rsidRPr="0081289B">
        <w:lastRenderedPageBreak/>
        <w:t xml:space="preserve">       с участием третьей стороны (испытательной лаборатории)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осуществляется: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идентификация и отбор пиротехнических изделий на испытания;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проведение испытаний аккредитованной испытательной лабораторией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572" w:history="1">
        <w:r w:rsidRPr="0081289B">
          <w:t>&lt;*&gt;</w:t>
        </w:r>
      </w:hyperlink>
      <w:r w:rsidRPr="0081289B">
        <w:t>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формирование заявителем комплекта технической документации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согласно </w:t>
      </w:r>
      <w:hyperlink w:anchor="P217" w:history="1">
        <w:r w:rsidRPr="0081289B">
          <w:t>пункту 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принятие (оформление и регистрация) декларации о соответствии;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>) маркирование заявителем пиротехнических изделий знаком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обращения на рынке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</w:t>
      </w:r>
      <w:proofErr w:type="gramStart"/>
      <w:r w:rsidRPr="0081289B">
        <w:t>6д   для подтверждения соответствия отдельных партий (опытных,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изготавливаемых по специальному заказу) пиротехнических изделий </w:t>
      </w:r>
      <w:proofErr w:type="gramStart"/>
      <w:r w:rsidRPr="0081289B">
        <w:t>с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использованием собственных доказательств и системы качества </w:t>
      </w:r>
      <w:proofErr w:type="gramStart"/>
      <w:r w:rsidRPr="0081289B">
        <w:t>на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разработку соответствующих пиротехнических изделий осуществляется: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формирование заявителем комплекта технической документации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согласно </w:t>
      </w:r>
      <w:hyperlink w:anchor="P217" w:history="1">
        <w:r w:rsidRPr="0081289B">
          <w:t>пункту 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принятие (оформление и регистрация) декларации о соответствии;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маркирование заявителем пиротехнических изделий знаком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обращения на рынке</w:t>
      </w:r>
    </w:p>
    <w:p w:rsidR="007B3048" w:rsidRPr="0081289B" w:rsidRDefault="007B3048">
      <w:pPr>
        <w:pStyle w:val="ConsPlusCell"/>
        <w:jc w:val="both"/>
      </w:pPr>
      <w:r w:rsidRPr="0081289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Normal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--------------------------------</w:t>
      </w:r>
    </w:p>
    <w:p w:rsidR="007B3048" w:rsidRPr="0081289B" w:rsidRDefault="007B3048">
      <w:pPr>
        <w:pStyle w:val="ConsPlusNormal"/>
        <w:ind w:firstLine="540"/>
        <w:jc w:val="both"/>
      </w:pPr>
      <w:bookmarkStart w:id="16" w:name="P572"/>
      <w:bookmarkEnd w:id="16"/>
      <w:r w:rsidRPr="0081289B">
        <w:t xml:space="preserve">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</w:t>
      </w:r>
      <w:hyperlink w:anchor="P583" w:history="1">
        <w:r w:rsidRPr="0081289B">
          <w:t>приложением N 5</w:t>
        </w:r>
      </w:hyperlink>
      <w:r w:rsidRPr="0081289B">
        <w:t xml:space="preserve"> к настоящему техническому регламенту.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CF50B1" w:rsidRPr="0081289B" w:rsidRDefault="00CF50B1">
      <w:pPr>
        <w:rPr>
          <w:szCs w:val="20"/>
        </w:rPr>
      </w:pPr>
      <w:r w:rsidRPr="0081289B">
        <w:br w:type="page"/>
      </w:r>
    </w:p>
    <w:p w:rsidR="007B3048" w:rsidRPr="0081289B" w:rsidRDefault="007B3048">
      <w:pPr>
        <w:pStyle w:val="ConsPlusNormal"/>
        <w:jc w:val="right"/>
      </w:pPr>
      <w:r w:rsidRPr="0081289B">
        <w:lastRenderedPageBreak/>
        <w:t>Приложение 5</w:t>
      </w:r>
    </w:p>
    <w:p w:rsidR="007B3048" w:rsidRPr="0081289B" w:rsidRDefault="007B3048">
      <w:pPr>
        <w:pStyle w:val="ConsPlusNormal"/>
        <w:jc w:val="right"/>
      </w:pPr>
      <w:r w:rsidRPr="0081289B">
        <w:t>к техническому регламенту</w:t>
      </w:r>
    </w:p>
    <w:p w:rsidR="007B3048" w:rsidRPr="0081289B" w:rsidRDefault="007B3048">
      <w:pPr>
        <w:pStyle w:val="ConsPlusNormal"/>
        <w:jc w:val="right"/>
      </w:pPr>
      <w:r w:rsidRPr="0081289B">
        <w:t>Таможенного союза о безопасности</w:t>
      </w:r>
    </w:p>
    <w:p w:rsidR="007B3048" w:rsidRPr="0081289B" w:rsidRDefault="007B3048">
      <w:pPr>
        <w:pStyle w:val="ConsPlusNormal"/>
        <w:jc w:val="right"/>
      </w:pPr>
      <w:r w:rsidRPr="0081289B">
        <w:t>пиротехнических изделий</w:t>
      </w:r>
    </w:p>
    <w:p w:rsidR="007B3048" w:rsidRPr="0081289B" w:rsidRDefault="007B3048">
      <w:pPr>
        <w:pStyle w:val="ConsPlusNormal"/>
        <w:jc w:val="right"/>
      </w:pPr>
    </w:p>
    <w:p w:rsidR="007B3048" w:rsidRPr="0081289B" w:rsidRDefault="007B3048">
      <w:pPr>
        <w:pStyle w:val="ConsPlusNormal"/>
        <w:jc w:val="center"/>
      </w:pPr>
      <w:bookmarkStart w:id="17" w:name="P583"/>
      <w:bookmarkEnd w:id="17"/>
      <w:r w:rsidRPr="0081289B">
        <w:t>ПРАВИЛА ПРОВЕДЕНИЯ СЕРТИФИКАЦИИ 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1. Сертификация пиротехнических изделий бытового и технического назначения включает: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подачу заявки, к которой прилагаются документы на пиротехнические изделия, в том числе технические условия, чертежи изделия и упаковки, техническое описание и инструкция по эксплуатации или инструкция по применению (далее - заявка), в орган по сертификации;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принятие решения по заявке;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заключение договора (соглашения) о проведении сертификационных работ;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г) отбор, идентификацию образцов и их испытания;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д</w:t>
      </w:r>
      <w:proofErr w:type="spellEnd"/>
      <w:r w:rsidRPr="0081289B">
        <w:t>) анализ состояния производства (если предусмотрено выбранной схемой сертификации);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е) анализ полученных результатов испытаний и принятие решения о выдаче (об отказе в выдаче) сертификата соответствия;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ж) осуществление инспекционного </w:t>
      </w:r>
      <w:proofErr w:type="gramStart"/>
      <w:r w:rsidRPr="0081289B">
        <w:t>контроля за</w:t>
      </w:r>
      <w:proofErr w:type="gramEnd"/>
      <w:r w:rsidRPr="0081289B">
        <w:t xml:space="preserve"> сертифицированными пиротехническими изделиями (если это предусмотрено схемой сертификации).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2. 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пиротехнических изделий.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3. Орган по сертификации рассматривает заявку и сообщает заявителю о своем решении в течение одного месяца </w:t>
      </w:r>
      <w:proofErr w:type="gramStart"/>
      <w:r w:rsidRPr="0081289B">
        <w:t>с даты</w:t>
      </w:r>
      <w:proofErr w:type="gramEnd"/>
      <w:r w:rsidRPr="0081289B">
        <w:t xml:space="preserve"> ее получения. При рассмотрении заявки орган по сертификации: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проводит экспертизу заявки на предмет достаточности содержащейся в ней информации, соответствия требованиям настоящего технического регламента и взаимосвязанных с ним стандартов;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б) определяет на основе анализа представленных документов все опасные факторы сертифицируемых пиротехнических изделий, параметры и методы их определения при сертификационных испытаниях, </w:t>
      </w:r>
      <w:proofErr w:type="gramStart"/>
      <w:r w:rsidRPr="0081289B">
        <w:t>разрабатывает программу сертификационных испытаний и согласовывает</w:t>
      </w:r>
      <w:proofErr w:type="gramEnd"/>
      <w:r w:rsidRPr="0081289B">
        <w:t xml:space="preserve"> ее с выбранной испытательной лабораторией.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4. 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(программа) сертификационных испытаний.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5. Представитель органа по сертификации осуществляет отбор образцов для сертификационных испытаний из принятой пиротехнической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При отборе образцов производится их идентификация, а также контроль соответствия упаковки пиротехнического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6. Рекомендуемое количество отбираемых для испытаний образцов составляет 12 единиц, но не менее 2 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</w:t>
      </w:r>
      <w:proofErr w:type="gramStart"/>
      <w:r w:rsidRPr="0081289B">
        <w:t>ств в пр</w:t>
      </w:r>
      <w:proofErr w:type="gramEnd"/>
      <w:r w:rsidRPr="0081289B">
        <w:t xml:space="preserve">оцессе доставки, подготовки и проведения сертификационных испытаний, а также их идентификацию. Упаковки с отобранными образцами пломбируют представитель органа по сертификации и заявитель. При наличии программы сертификационных испытаний отбор и </w:t>
      </w:r>
      <w:r w:rsidRPr="0081289B">
        <w:lastRenderedPageBreak/>
        <w:t>упаковку образцов производят в соответствии с ее требованиями.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7. Идентификация образцов для сертификационных испытаний производится в соответствии с </w:t>
      </w:r>
      <w:hyperlink w:anchor="P218" w:history="1">
        <w:r w:rsidRPr="0081289B">
          <w:t>пунктом 7 статьи 6</w:t>
        </w:r>
      </w:hyperlink>
      <w:r w:rsidRPr="0081289B">
        <w:t xml:space="preserve"> настоящего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8. 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9. Результаты сертификационных испытаний </w:t>
      </w:r>
      <w:proofErr w:type="gramStart"/>
      <w:r w:rsidRPr="0081289B">
        <w:t>оформляются протоколом испытаний и направляются</w:t>
      </w:r>
      <w:proofErr w:type="gramEnd"/>
      <w:r w:rsidRPr="0081289B">
        <w:t xml:space="preserve"> в орган по сертификации. В протоколе сертификационных испытаний указываются: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наименование пиротехнического изделия;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виды проведенных испытаний с указанием номера пункта программы сертификационных испытаний и результаты испытаний;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фактический режим испытаний;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г) условия проведения испытаний;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д</w:t>
      </w:r>
      <w:proofErr w:type="spellEnd"/>
      <w:r w:rsidRPr="0081289B">
        <w:t>) данные по использованному оборудованию и приборам.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10. Протокол сертификационных испытаний подписывается руководителем испытательной лаборатории.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11. 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В случае положительного решения орган по сертификации оформляет сертификат соответствия по установленной </w:t>
      </w:r>
      <w:hyperlink r:id="rId22" w:history="1">
        <w:r w:rsidRPr="0081289B">
          <w:t>форме</w:t>
        </w:r>
      </w:hyperlink>
      <w:r w:rsidRPr="0081289B">
        <w:t xml:space="preserve">, </w:t>
      </w:r>
      <w:proofErr w:type="gramStart"/>
      <w:r w:rsidRPr="0081289B">
        <w:t>производит его регистрацию в едином реестре сертификатов соответствия и выдает</w:t>
      </w:r>
      <w:proofErr w:type="gramEnd"/>
      <w:r w:rsidRPr="0081289B">
        <w:t xml:space="preserve"> его заявителю.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 случае принятия отрицательного решения заявителю направляется решение об отказе в выдаче сертификата соответствия в течение 10 дней.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12. 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 сертификате соответствия орган по сертификации указывает класс опасности пиротехнического изделия.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13. Пиротехнические изделия, прошедшие сертификацию, маркируется знаком обращения на рынке.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14. Инспекционный </w:t>
      </w:r>
      <w:proofErr w:type="gramStart"/>
      <w:r w:rsidRPr="0081289B">
        <w:t>контроль за</w:t>
      </w:r>
      <w:proofErr w:type="gramEnd"/>
      <w:r w:rsidRPr="0081289B">
        <w:t xml:space="preserve"> сертифицируемыми пиротехническими изделиями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проверку выполнения требований настоящего технического регламента;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анализ внесенных в нормативную документацию на пиротехнические изделия изменений и оценку их влияния на безопасность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проведение выборочного контроля соответствия готовых пиротехнических изделий, принятых и подготовленных к отгрузке потребителям, требованиям нормативной документации;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г) проверку протоколов испытаний за весь период действия сертификата;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д</w:t>
      </w:r>
      <w:proofErr w:type="spellEnd"/>
      <w:r w:rsidRPr="0081289B">
        <w:t>)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е) проверку своевременности проведения поверок оборудования и средств измерения;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ж) проверку системы проведения изготовителем (продавцом) анализа рекламаций и </w:t>
      </w:r>
      <w:r w:rsidRPr="0081289B">
        <w:lastRenderedPageBreak/>
        <w:t>претензий потребителей, а также принимаемые меры по исключению причин дефектов;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з</w:t>
      </w:r>
      <w:proofErr w:type="spellEnd"/>
      <w:r w:rsidRPr="0081289B">
        <w:t>) анализ состояния производства (если это предусмотрено схемой сертификации);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и) проведение испытаний образцов пиротехнических изделий.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15. Инспекционный контроль осуществляется представителем органа по сертификации, выдавшего сертификат соответствия.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16. Анализ состояния производства производится (если это предусмотрено схемой сертификации) представителем органа по сертификации.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Заявитель для выполнения данного вида работ назначает полномочного представителя (консультанта).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17. 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а) наличия лицензии на право производства сертифицируемых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б) наличия нормативной документации на сертифицируемые пиротехнические изделия и их производство;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в) соответствия требований, изложенных в нормативной документации на сертифицируемые пиротехнические изделия, требованиям настоящего технического регламента;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г) достоверности и качества проведения операций контроля (испытаний) при производстве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proofErr w:type="spellStart"/>
      <w:r w:rsidRPr="0081289B">
        <w:t>д</w:t>
      </w:r>
      <w:proofErr w:type="spellEnd"/>
      <w:r w:rsidRPr="0081289B">
        <w:t>) наличия распределения ответственности персонала за обеспечение качества сертифицируемых пиротехнических изделий;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е) стабильности соответствия изготавливаемых пиротехнических изделий требованиям нормативных документов.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18.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CF50B1" w:rsidRPr="0081289B" w:rsidRDefault="00CF50B1">
      <w:pPr>
        <w:rPr>
          <w:szCs w:val="20"/>
        </w:rPr>
      </w:pPr>
      <w:r w:rsidRPr="0081289B">
        <w:br w:type="page"/>
      </w:r>
    </w:p>
    <w:p w:rsidR="007B3048" w:rsidRPr="0081289B" w:rsidRDefault="007B3048">
      <w:pPr>
        <w:pStyle w:val="ConsPlusNormal"/>
        <w:jc w:val="right"/>
      </w:pPr>
      <w:r w:rsidRPr="0081289B">
        <w:lastRenderedPageBreak/>
        <w:t>Приложение 6</w:t>
      </w:r>
    </w:p>
    <w:p w:rsidR="007B3048" w:rsidRPr="0081289B" w:rsidRDefault="007B3048">
      <w:pPr>
        <w:pStyle w:val="ConsPlusNormal"/>
        <w:jc w:val="right"/>
      </w:pPr>
      <w:r w:rsidRPr="0081289B">
        <w:t>к техническому регламенту</w:t>
      </w:r>
    </w:p>
    <w:p w:rsidR="007B3048" w:rsidRPr="0081289B" w:rsidRDefault="007B3048">
      <w:pPr>
        <w:pStyle w:val="ConsPlusNormal"/>
        <w:jc w:val="right"/>
      </w:pPr>
      <w:r w:rsidRPr="0081289B">
        <w:t>Таможенного союза о безопасности</w:t>
      </w:r>
    </w:p>
    <w:p w:rsidR="007B3048" w:rsidRPr="0081289B" w:rsidRDefault="007B3048">
      <w:pPr>
        <w:pStyle w:val="ConsPlusNormal"/>
        <w:jc w:val="right"/>
      </w:pPr>
      <w:r w:rsidRPr="0081289B">
        <w:t>пиротехнических изделий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center"/>
      </w:pPr>
      <w:bookmarkStart w:id="18" w:name="P652"/>
      <w:bookmarkEnd w:id="18"/>
      <w:r w:rsidRPr="0081289B">
        <w:t>СХЕМЫ СЕРТИФИКАЦИИ ПИРОТЕХНИЧЕСКИХ ИЗДЕЛИЙ</w:t>
      </w:r>
    </w:p>
    <w:p w:rsidR="007B3048" w:rsidRPr="0081289B" w:rsidRDefault="007B3048">
      <w:pPr>
        <w:pStyle w:val="ConsPlusNormal"/>
        <w:jc w:val="center"/>
      </w:pPr>
    </w:p>
    <w:p w:rsidR="007B3048" w:rsidRPr="0081289B" w:rsidRDefault="007B3048">
      <w:pPr>
        <w:pStyle w:val="ConsPlusCell"/>
        <w:jc w:val="both"/>
      </w:pPr>
      <w:r w:rsidRPr="0081289B">
        <w:t>──────┬────────────────────────────────────────────────────────────────────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Cell"/>
        <w:jc w:val="both"/>
      </w:pPr>
      <w:r w:rsidRPr="0081289B">
        <w:t xml:space="preserve"> </w:t>
      </w:r>
      <w:proofErr w:type="spellStart"/>
      <w:r w:rsidRPr="0081289B">
        <w:t>Схема│</w:t>
      </w:r>
      <w:proofErr w:type="spellEnd"/>
      <w:r w:rsidRPr="0081289B">
        <w:t xml:space="preserve">                         Содержание схемы</w:t>
      </w:r>
    </w:p>
    <w:p w:rsidR="007B3048" w:rsidRPr="0081289B" w:rsidRDefault="007B3048">
      <w:pPr>
        <w:pStyle w:val="ConsPlusCell"/>
        <w:jc w:val="both"/>
      </w:pPr>
      <w:r w:rsidRPr="0081289B">
        <w:t>──────┴────────────────────────────────────────────────────────────────────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Cell"/>
        <w:jc w:val="both"/>
      </w:pPr>
      <w:r w:rsidRPr="0081289B">
        <w:t xml:space="preserve">  1с   при сертификации серийно </w:t>
      </w:r>
      <w:proofErr w:type="gramStart"/>
      <w:r w:rsidRPr="0081289B">
        <w:t>выпускаемых</w:t>
      </w:r>
      <w:proofErr w:type="gramEnd"/>
      <w:r w:rsidRPr="0081289B">
        <w:t xml:space="preserve"> на таможенной территории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Таможенного союза пиротехнических изделий, выпуск которых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осуществляется постоянно в течение не менее одного года,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осуществляются: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подача заявителем в орган по сертификации заявки на проведение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сертификации и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экспертиза представленной документации органом по сертификации,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рассмотрение заявки и принятие по ней решения;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идентификация и отбор пиротехнических изделий для проведения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сертификационных испытаний;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проведение аккредитованной испытательной лабораторией испытаний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отобранных образцов;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 xml:space="preserve">) анализ результатов испытаний и выдача (решение об отказе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выдаче) заявителю сертификата соответствия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2с   при сертификации серийно </w:t>
      </w:r>
      <w:proofErr w:type="gramStart"/>
      <w:r w:rsidRPr="0081289B">
        <w:t>выпускаемых</w:t>
      </w:r>
      <w:proofErr w:type="gramEnd"/>
      <w:r w:rsidRPr="0081289B">
        <w:t xml:space="preserve"> на таможенной территории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Таможенного союза пиротехнических изделий, выпуск которых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осуществляется в течение менее одного года отдельными партиями,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осуществляются: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подача заявителем в орган по сертификации заявки на проведение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сертификации и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экспертиза представленной документации органом по сертификации,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рассмотрение заявки и принятие по ней решения;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идентификация и отбор пиротехнических изделий для проведения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сертификационных испытаний;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проведение аккредитованной испытательной лабораторией испытаний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отобранных образцов;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>) проведение органом по сертификации анализа состояния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производства;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е) обобщение результатов испытаний и анализа состояния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производства и выдача (решение об отказе в выдаче) заявителю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сертификата соответствия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3с   при сертификации новых вариантов серийно выпускаемых </w:t>
      </w:r>
      <w:proofErr w:type="gramStart"/>
      <w:r w:rsidRPr="0081289B">
        <w:t>на</w:t>
      </w:r>
      <w:proofErr w:type="gramEnd"/>
      <w:r w:rsidRPr="0081289B">
        <w:t xml:space="preserve"> таможенной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территории Таможенного союза пиротехнических изделий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осуществляются: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подача заявителем в орган по сертификации заявки на проведение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сертификации и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экспертиза представленной документации органом по сертификации,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рассмотрение заявки и принятие по ней решения;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идентификация и отбор пиротехнических изделий для проведения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сертификационных испытаний;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проведение аккредитованной испытательной лабораторией испытаний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отобранных образцов;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 xml:space="preserve">) анализ результатов испытаний и выдача (решение об отказе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выдаче) заявителю сертификата соответствия;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е) инспекционный контроль за </w:t>
      </w:r>
      <w:proofErr w:type="gramStart"/>
      <w:r w:rsidRPr="0081289B">
        <w:t>сертифицированными</w:t>
      </w:r>
      <w:proofErr w:type="gramEnd"/>
      <w:r w:rsidRPr="0081289B">
        <w:t xml:space="preserve"> пиротехническими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изделиями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lastRenderedPageBreak/>
        <w:t xml:space="preserve">  4с   при сертификации серийно </w:t>
      </w:r>
      <w:proofErr w:type="gramStart"/>
      <w:r w:rsidRPr="0081289B">
        <w:t>выпускаемых</w:t>
      </w:r>
      <w:proofErr w:type="gramEnd"/>
      <w:r w:rsidRPr="0081289B">
        <w:t xml:space="preserve"> на таможенной территории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Таможенного союза отдельными партиями пиротехнических изделий 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при внесении в них изменений, повлекших изменение характеристик,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осуществляются: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подача заявителем в орган по сертификации заявки на проведение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сертификации и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экспертиза представленной документации органом по сертификации,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рассмотрение заявки и принятие по ней решения;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идентификация и отбор пиротехнических изделий для проведения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сертификационных испытаний;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проведение аккредитованной испытательной лабораторией испытаний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отобранных образцов;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>) проведение органом по сертификации анализа состояния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производства;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е) обобщение результатов испытаний и анализа состояния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производства и выдача (решение об отказе в выдаче) заявителю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сертификата соответствия;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ж) инспекционный контроль за </w:t>
      </w:r>
      <w:proofErr w:type="gramStart"/>
      <w:r w:rsidRPr="0081289B">
        <w:t>сертифицированными</w:t>
      </w:r>
      <w:proofErr w:type="gramEnd"/>
      <w:r w:rsidRPr="0081289B">
        <w:t xml:space="preserve"> пиротехническими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изделиями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5с   при сертификации серийно </w:t>
      </w:r>
      <w:proofErr w:type="gramStart"/>
      <w:r w:rsidRPr="0081289B">
        <w:t>выпускаемых</w:t>
      </w:r>
      <w:proofErr w:type="gramEnd"/>
      <w:r w:rsidRPr="0081289B">
        <w:t xml:space="preserve"> на таможенной территории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Таможенного союза отдельными партиями пиротехнических изделий 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при внесении в них изменений, повлекших изменение характеристик,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при наличии у заявителя сертификата соответствия системы качества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осуществляются: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подача заявителем в орган по сертификации заявки на проведение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сертификации и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экспертиза представленной документации органом по сертификации,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рассмотрение заявки и принятие по ней решения;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идентификация и отбор пиротехнических изделий для проведения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сертификационных испытаний;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проведение аккредитованной испытательной лабораторией испытаний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отобранных образцов;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>) анализ результатов испытаний и сертификации системы качества 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выдача (решение об отказе в выдаче) заявителю сертификата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соответствия;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е) инспекционный контроль за </w:t>
      </w:r>
      <w:proofErr w:type="gramStart"/>
      <w:r w:rsidRPr="0081289B">
        <w:t>сертифицированными</w:t>
      </w:r>
      <w:proofErr w:type="gramEnd"/>
      <w:r w:rsidRPr="0081289B">
        <w:t xml:space="preserve"> пиротехническими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изделиями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6с   при сертификации партии пиротехнических изделий осуществляются: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подача заявителем в орган по сертификации заявки на проведение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сертификации и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экспертиза представленной документации органом по сертификации,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рассмотрение заявки и принятие по ней решения;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идентификация и отбор пиротехнических изделий для проведения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сертификационных испытаний;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проведение аккредитованной испытательной лабораторией испытаний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отобранных образцов;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 xml:space="preserve">) анализ результатов испытаний и выдача (решение об отказе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выдаче) заявителю сертификата соответствия на партию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</w:t>
      </w:r>
      <w:proofErr w:type="gramStart"/>
      <w:r w:rsidRPr="0081289B">
        <w:t>7с   при повторяющихся поставках партий импортных (за исключением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государств - членов Таможенного союза) пиротехнических изделий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осуществляются: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подача заявителем в орган по сертификации заявки на проведение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сертификации и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экспертиза представленной документации органом по сертификации,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рассмотрение заявки и принятие по ней решения;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выдача заявителю сертификата соответствия на основании заявки</w:t>
      </w:r>
    </w:p>
    <w:p w:rsidR="007B3048" w:rsidRPr="0081289B" w:rsidRDefault="007B3048">
      <w:pPr>
        <w:pStyle w:val="ConsPlusCell"/>
        <w:jc w:val="both"/>
      </w:pPr>
      <w:r w:rsidRPr="0081289B">
        <w:lastRenderedPageBreak/>
        <w:t xml:space="preserve">       для ввоза партии пиротехнических изделий на таможенную территорию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без права реализации;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идентификация и отбор пиротехнических изделий для проведения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сертификационных испытаний;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>) проведение аккредитованной испытательной лабораторией при ввозе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 на территорию стран - членов </w:t>
      </w:r>
      <w:proofErr w:type="gramStart"/>
      <w:r w:rsidRPr="0081289B">
        <w:t>Таможенного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союза сертификационных испытаний отобранных образцов от партии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ввезенных изделий в целях инспекционного контроля;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е) анализ результатов испытаний и выдача (решение об отказе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выдаче) заявителю сертификата соответствия на основании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результатов инспекционного контроля ввезенной партии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 со ссылкой на протокол испытаний </w:t>
      </w:r>
      <w:proofErr w:type="gramStart"/>
      <w:r w:rsidRPr="0081289B">
        <w:t>для</w:t>
      </w:r>
      <w:proofErr w:type="gramEnd"/>
      <w:r w:rsidRPr="0081289B">
        <w:t xml:space="preserve"> </w:t>
      </w:r>
      <w:proofErr w:type="gramStart"/>
      <w:r w:rsidRPr="0081289B">
        <w:t>ее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дальнейшего обращения</w:t>
      </w:r>
    </w:p>
    <w:p w:rsidR="007B3048" w:rsidRPr="0081289B" w:rsidRDefault="007B3048">
      <w:pPr>
        <w:pStyle w:val="ConsPlusCell"/>
        <w:jc w:val="both"/>
      </w:pPr>
    </w:p>
    <w:p w:rsidR="007B3048" w:rsidRPr="0081289B" w:rsidRDefault="007B3048">
      <w:pPr>
        <w:pStyle w:val="ConsPlusCell"/>
        <w:jc w:val="both"/>
      </w:pPr>
      <w:r w:rsidRPr="0081289B">
        <w:t xml:space="preserve">  </w:t>
      </w:r>
      <w:proofErr w:type="gramStart"/>
      <w:r w:rsidRPr="0081289B">
        <w:t>8с   при первичных или разовых поставках партий импортных (за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исключением государств - членов Таможенного союза) пиротехнических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изделий осуществляются: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а) подача заявителем в орган по сертификации заявки на проведение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сертификации и комплекта технической документации согласно пункту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hyperlink w:anchor="P217" w:history="1">
        <w:r w:rsidRPr="0081289B">
          <w:t>6 статьи 6</w:t>
        </w:r>
      </w:hyperlink>
      <w:r w:rsidRPr="0081289B">
        <w:t xml:space="preserve"> настоящего технического регламента </w:t>
      </w:r>
      <w:hyperlink w:anchor="P817" w:history="1">
        <w:r w:rsidRPr="0081289B">
          <w:t>&lt;*&gt;</w:t>
        </w:r>
      </w:hyperlink>
      <w:r w:rsidRPr="0081289B">
        <w:t>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б) экспертиза представленной документации органом по сертификации,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рассмотрение заявки и принятие по ней решения;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в) выдача заявителю сертификата соответствия на часть партии,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gramStart"/>
      <w:r w:rsidRPr="0081289B">
        <w:t>достаточную</w:t>
      </w:r>
      <w:proofErr w:type="gramEnd"/>
      <w:r w:rsidRPr="0081289B">
        <w:t xml:space="preserve"> для проведения сертификационных испытаний, на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gramStart"/>
      <w:r w:rsidRPr="0081289B">
        <w:t>основании</w:t>
      </w:r>
      <w:proofErr w:type="gramEnd"/>
      <w:r w:rsidRPr="0081289B">
        <w:t xml:space="preserve"> заявки;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г) идентификация пиротехнических изделий, ввезенных для проведения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сертификационных испытаний;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д</w:t>
      </w:r>
      <w:proofErr w:type="spellEnd"/>
      <w:r w:rsidRPr="0081289B">
        <w:t>) проведение аккредитованной испытательной лабораторией испытаний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ввезенных образцов из партии пиротехнических изделий;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е) анализ результатов испытаний и выдача (решение об отказе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выдаче) заявителю сертификата соответствия для ввоза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 на таможенную территорию стран - членов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Таможенного союза на основании результатов испытаний без права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реализации;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ж) проведение инспекционного контроля ввезенной партии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 с проведением испытаний в </w:t>
      </w:r>
      <w:proofErr w:type="gramStart"/>
      <w:r w:rsidRPr="0081289B">
        <w:t>аккредитованной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испытательной лаборатории;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</w:t>
      </w:r>
      <w:proofErr w:type="spellStart"/>
      <w:r w:rsidRPr="0081289B">
        <w:t>з</w:t>
      </w:r>
      <w:proofErr w:type="spellEnd"/>
      <w:r w:rsidRPr="0081289B">
        <w:t xml:space="preserve">) анализ результатов испытаний и выдача (решение об отказе </w:t>
      </w:r>
      <w:proofErr w:type="gramStart"/>
      <w:r w:rsidRPr="0081289B">
        <w:t>в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выдаче) заявителю сертификата соответствия на партию</w:t>
      </w:r>
    </w:p>
    <w:p w:rsidR="007B3048" w:rsidRPr="0081289B" w:rsidRDefault="007B3048">
      <w:pPr>
        <w:pStyle w:val="ConsPlusCell"/>
        <w:jc w:val="both"/>
      </w:pPr>
      <w:r w:rsidRPr="0081289B">
        <w:t xml:space="preserve">       пиротехнических изделий на основании результатов </w:t>
      </w:r>
      <w:proofErr w:type="gramStart"/>
      <w:r w:rsidRPr="0081289B">
        <w:t>инспекционного</w:t>
      </w:r>
      <w:proofErr w:type="gramEnd"/>
    </w:p>
    <w:p w:rsidR="007B3048" w:rsidRPr="0081289B" w:rsidRDefault="007B3048">
      <w:pPr>
        <w:pStyle w:val="ConsPlusCell"/>
        <w:jc w:val="both"/>
      </w:pPr>
      <w:r w:rsidRPr="0081289B">
        <w:t xml:space="preserve">       контроля для ее дальнейшего обращения</w:t>
      </w:r>
    </w:p>
    <w:p w:rsidR="007B3048" w:rsidRPr="0081289B" w:rsidRDefault="007B3048">
      <w:pPr>
        <w:pStyle w:val="ConsPlusCell"/>
        <w:jc w:val="both"/>
      </w:pPr>
      <w:r w:rsidRPr="0081289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B3048" w:rsidRPr="0081289B" w:rsidRDefault="007B3048">
      <w:pPr>
        <w:pStyle w:val="ConsPlusNormal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>--------------------------------</w:t>
      </w:r>
    </w:p>
    <w:p w:rsidR="007B3048" w:rsidRPr="0081289B" w:rsidRDefault="007B3048">
      <w:pPr>
        <w:pStyle w:val="ConsPlusNormal"/>
        <w:ind w:firstLine="540"/>
        <w:jc w:val="both"/>
      </w:pPr>
      <w:bookmarkStart w:id="19" w:name="P817"/>
      <w:bookmarkEnd w:id="19"/>
      <w:r w:rsidRPr="0081289B">
        <w:t>&lt;*&gt; Документы, предъявляемые импортером, представляются на языке оригинала с переводом на русский язык, заверяются подписью и печатью заявителя.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CF50B1" w:rsidRPr="0081289B" w:rsidRDefault="00CF50B1">
      <w:pPr>
        <w:rPr>
          <w:szCs w:val="20"/>
        </w:rPr>
      </w:pPr>
      <w:r w:rsidRPr="0081289B">
        <w:br w:type="page"/>
      </w:r>
    </w:p>
    <w:p w:rsidR="007B3048" w:rsidRPr="0081289B" w:rsidRDefault="007B3048">
      <w:pPr>
        <w:pStyle w:val="ConsPlusNormal"/>
        <w:jc w:val="right"/>
      </w:pPr>
      <w:r w:rsidRPr="0081289B">
        <w:lastRenderedPageBreak/>
        <w:t>Утвержден</w:t>
      </w:r>
    </w:p>
    <w:p w:rsidR="007B3048" w:rsidRPr="0081289B" w:rsidRDefault="007B3048">
      <w:pPr>
        <w:pStyle w:val="ConsPlusNormal"/>
        <w:jc w:val="right"/>
      </w:pPr>
      <w:r w:rsidRPr="0081289B">
        <w:t>Решением Комиссии Таможенного союза</w:t>
      </w:r>
    </w:p>
    <w:p w:rsidR="007B3048" w:rsidRPr="0081289B" w:rsidRDefault="007B3048">
      <w:pPr>
        <w:pStyle w:val="ConsPlusNormal"/>
        <w:jc w:val="right"/>
      </w:pPr>
      <w:r w:rsidRPr="0081289B">
        <w:t>от 16 августа 2011 г. N 770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Title"/>
        <w:jc w:val="center"/>
      </w:pPr>
      <w:bookmarkStart w:id="20" w:name="P827"/>
      <w:bookmarkEnd w:id="20"/>
      <w:r w:rsidRPr="0081289B">
        <w:t>ПЕРЕЧЕНЬ</w:t>
      </w:r>
    </w:p>
    <w:p w:rsidR="007B3048" w:rsidRPr="0081289B" w:rsidRDefault="007B3048">
      <w:pPr>
        <w:pStyle w:val="ConsPlusTitle"/>
        <w:jc w:val="center"/>
      </w:pPr>
      <w:r w:rsidRPr="0081289B">
        <w:t>СТАНДАРТОВ, СОДЕРЖАЩИХ ПРАВИЛА И МЕТОДЫ</w:t>
      </w:r>
    </w:p>
    <w:p w:rsidR="007B3048" w:rsidRPr="0081289B" w:rsidRDefault="007B3048">
      <w:pPr>
        <w:pStyle w:val="ConsPlusTitle"/>
        <w:jc w:val="center"/>
      </w:pPr>
      <w:r w:rsidRPr="0081289B">
        <w:t>ИССЛЕДОВАНИЙ (ИСПЫТАНИЙ) И ИЗМЕРЕНИЙ, В ТОМ ЧИСЛЕ ПРАВИЛА</w:t>
      </w:r>
    </w:p>
    <w:p w:rsidR="007B3048" w:rsidRPr="0081289B" w:rsidRDefault="007B3048">
      <w:pPr>
        <w:pStyle w:val="ConsPlusTitle"/>
        <w:jc w:val="center"/>
      </w:pPr>
      <w:r w:rsidRPr="0081289B">
        <w:t>ОТБОРА ОБРАЗЦОВ, НЕОБХОДИМЫЕ ДЛЯ ПРИМЕНЕНИЯ И ИСПОЛНЕНИЯ</w:t>
      </w:r>
    </w:p>
    <w:p w:rsidR="007B3048" w:rsidRPr="0081289B" w:rsidRDefault="007B3048">
      <w:pPr>
        <w:pStyle w:val="ConsPlusTitle"/>
        <w:jc w:val="center"/>
      </w:pPr>
      <w:r w:rsidRPr="0081289B">
        <w:t>ТРЕБОВАНИЙ ТЕХНИЧЕСКОГО РЕГЛАМЕНТА ТАМОЖЕННОГО СОЮЗА</w:t>
      </w:r>
    </w:p>
    <w:p w:rsidR="007B3048" w:rsidRPr="0081289B" w:rsidRDefault="007B3048">
      <w:pPr>
        <w:pStyle w:val="ConsPlusTitle"/>
        <w:jc w:val="center"/>
      </w:pPr>
      <w:r w:rsidRPr="0081289B">
        <w:t>"О БЕЗОПАСНОСТИ ПИРОТЕХНИЧЕСКИХ ИЗДЕЛИЙ" (</w:t>
      </w:r>
      <w:proofErr w:type="gramStart"/>
      <w:r w:rsidRPr="0081289B">
        <w:t>ТР</w:t>
      </w:r>
      <w:proofErr w:type="gramEnd"/>
      <w:r w:rsidRPr="0081289B">
        <w:t xml:space="preserve"> ТС 006/2011)</w:t>
      </w:r>
    </w:p>
    <w:p w:rsidR="007B3048" w:rsidRPr="0081289B" w:rsidRDefault="007B3048">
      <w:pPr>
        <w:pStyle w:val="ConsPlusTitle"/>
        <w:jc w:val="center"/>
      </w:pPr>
      <w:r w:rsidRPr="0081289B">
        <w:t>И ОСУЩЕСТВЛЕНИЯ ОЦЕНКИ (ПОДТВЕРЖДЕНИЯ)</w:t>
      </w:r>
    </w:p>
    <w:p w:rsidR="007B3048" w:rsidRPr="0081289B" w:rsidRDefault="007B3048">
      <w:pPr>
        <w:pStyle w:val="ConsPlusTitle"/>
        <w:jc w:val="center"/>
      </w:pPr>
      <w:r w:rsidRPr="0081289B">
        <w:t>СООТВЕТСТВИЯ ПРОДУКЦИИ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center"/>
      </w:pPr>
      <w:r w:rsidRPr="0081289B">
        <w:t>Государственные стандарты Республики Беларусь</w:t>
      </w:r>
    </w:p>
    <w:p w:rsidR="007B3048" w:rsidRPr="0081289B" w:rsidRDefault="007B3048">
      <w:pPr>
        <w:pStyle w:val="ConsPlusNormal"/>
        <w:jc w:val="center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 СТБ 2106-2010 (ГОСТ </w:t>
      </w:r>
      <w:proofErr w:type="gramStart"/>
      <w:r w:rsidRPr="0081289B">
        <w:t>Р</w:t>
      </w:r>
      <w:proofErr w:type="gramEnd"/>
      <w:r w:rsidRPr="0081289B">
        <w:t xml:space="preserve"> 51271-99) Изделия пиротехнические.</w:t>
      </w:r>
    </w:p>
    <w:p w:rsidR="007B3048" w:rsidRPr="0081289B" w:rsidRDefault="007B3048">
      <w:pPr>
        <w:pStyle w:val="ConsPlusNormal"/>
        <w:ind w:firstLine="540"/>
        <w:jc w:val="both"/>
      </w:pPr>
      <w:r w:rsidRPr="0081289B">
        <w:t>Методы испытаний.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center"/>
      </w:pPr>
      <w:r w:rsidRPr="0081289B">
        <w:t>Национальные стандарты Российской Федерации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 ГОСТ </w:t>
      </w:r>
      <w:proofErr w:type="gramStart"/>
      <w:r w:rsidRPr="0081289B">
        <w:t>Р</w:t>
      </w:r>
      <w:proofErr w:type="gramEnd"/>
      <w:r w:rsidRPr="0081289B">
        <w:t xml:space="preserve"> 51271-99 Изделия пиротехнические. Методы испытаний.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right"/>
      </w:pPr>
      <w:r w:rsidRPr="0081289B">
        <w:t>Утвержден</w:t>
      </w:r>
    </w:p>
    <w:p w:rsidR="007B3048" w:rsidRPr="0081289B" w:rsidRDefault="007B3048">
      <w:pPr>
        <w:pStyle w:val="ConsPlusNormal"/>
        <w:jc w:val="right"/>
      </w:pPr>
      <w:r w:rsidRPr="0081289B">
        <w:t>Решением Комиссии Таможенного союза</w:t>
      </w:r>
    </w:p>
    <w:p w:rsidR="007B3048" w:rsidRPr="0081289B" w:rsidRDefault="007B3048">
      <w:pPr>
        <w:pStyle w:val="ConsPlusNormal"/>
        <w:jc w:val="right"/>
      </w:pPr>
      <w:r w:rsidRPr="0081289B">
        <w:t>от 16 августа 2011 г. N 770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Title"/>
        <w:jc w:val="center"/>
      </w:pPr>
      <w:bookmarkStart w:id="21" w:name="P853"/>
      <w:bookmarkEnd w:id="21"/>
      <w:r w:rsidRPr="0081289B">
        <w:t>ПЕРЕЧЕНЬ</w:t>
      </w:r>
    </w:p>
    <w:p w:rsidR="007B3048" w:rsidRPr="0081289B" w:rsidRDefault="007B3048">
      <w:pPr>
        <w:pStyle w:val="ConsPlusTitle"/>
        <w:jc w:val="center"/>
      </w:pPr>
      <w:r w:rsidRPr="0081289B">
        <w:t xml:space="preserve">СТАНДАРТОВ, В РЕЗУЛЬТАТЕ ПРИМЕНЕНИЯ КОТОРЫХ НА </w:t>
      </w:r>
      <w:proofErr w:type="gramStart"/>
      <w:r w:rsidRPr="0081289B">
        <w:t>ДОБРОВОЛЬНОЙ</w:t>
      </w:r>
      <w:proofErr w:type="gramEnd"/>
    </w:p>
    <w:p w:rsidR="007B3048" w:rsidRPr="0081289B" w:rsidRDefault="007B3048">
      <w:pPr>
        <w:pStyle w:val="ConsPlusTitle"/>
        <w:jc w:val="center"/>
      </w:pPr>
      <w:r w:rsidRPr="0081289B">
        <w:t xml:space="preserve">ОСНОВЕ ОБЕСПЕЧИВАЕТСЯ СОБЛЮДЕНИЕ ТРЕБОВАНИЙ </w:t>
      </w:r>
      <w:proofErr w:type="gramStart"/>
      <w:r w:rsidRPr="0081289B">
        <w:t>ТЕХНИЧЕСКОГО</w:t>
      </w:r>
      <w:proofErr w:type="gramEnd"/>
    </w:p>
    <w:p w:rsidR="007B3048" w:rsidRPr="0081289B" w:rsidRDefault="007B3048">
      <w:pPr>
        <w:pStyle w:val="ConsPlusTitle"/>
        <w:jc w:val="center"/>
      </w:pPr>
      <w:r w:rsidRPr="0081289B">
        <w:t>РЕГЛАМЕНТА ТАМОЖЕННОГО СОЮЗА "О БЕЗОПАСНОСТИ</w:t>
      </w:r>
    </w:p>
    <w:p w:rsidR="007B3048" w:rsidRPr="0081289B" w:rsidRDefault="007B3048">
      <w:pPr>
        <w:pStyle w:val="ConsPlusTitle"/>
        <w:jc w:val="center"/>
      </w:pPr>
      <w:r w:rsidRPr="0081289B">
        <w:t>ПИРОТЕХНИЧЕСКИХ ИЗДЕЛИЙ" (</w:t>
      </w:r>
      <w:proofErr w:type="gramStart"/>
      <w:r w:rsidRPr="0081289B">
        <w:t>ТР</w:t>
      </w:r>
      <w:proofErr w:type="gramEnd"/>
      <w:r w:rsidRPr="0081289B">
        <w:t xml:space="preserve"> ТС 006/2011)</w:t>
      </w:r>
    </w:p>
    <w:p w:rsidR="007B3048" w:rsidRPr="0081289B" w:rsidRDefault="007B3048">
      <w:pPr>
        <w:pStyle w:val="ConsPlusNormal"/>
        <w:jc w:val="center"/>
      </w:pPr>
    </w:p>
    <w:p w:rsidR="007B3048" w:rsidRPr="0081289B" w:rsidRDefault="007B3048">
      <w:pPr>
        <w:pStyle w:val="ConsPlusNormal"/>
        <w:jc w:val="center"/>
      </w:pPr>
      <w:r w:rsidRPr="0081289B">
        <w:t>Государственные стандарты Республики Беларусь</w:t>
      </w:r>
    </w:p>
    <w:p w:rsidR="007B3048" w:rsidRPr="0081289B" w:rsidRDefault="007B3048">
      <w:pPr>
        <w:pStyle w:val="ConsPlusNormal"/>
        <w:jc w:val="center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 СТБ 2112-2010 (ГОСТ </w:t>
      </w:r>
      <w:proofErr w:type="gramStart"/>
      <w:r w:rsidRPr="0081289B">
        <w:t>Р</w:t>
      </w:r>
      <w:proofErr w:type="gramEnd"/>
      <w:r w:rsidRPr="0081289B">
        <w:t xml:space="preserve"> 52270-99) Изделия пиротехнические. Общие требования безопасности.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jc w:val="center"/>
      </w:pPr>
      <w:r w:rsidRPr="0081289B">
        <w:t>Национальные стандарты Российской Федерации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  <w:r w:rsidRPr="0081289B">
        <w:t xml:space="preserve">1. </w:t>
      </w:r>
      <w:hyperlink r:id="rId23" w:history="1">
        <w:r w:rsidRPr="0081289B">
          <w:t xml:space="preserve">ГОСТ </w:t>
        </w:r>
        <w:proofErr w:type="gramStart"/>
        <w:r w:rsidRPr="0081289B">
          <w:t>Р</w:t>
        </w:r>
        <w:proofErr w:type="gramEnd"/>
        <w:r w:rsidRPr="0081289B">
          <w:t xml:space="preserve"> 51270-99</w:t>
        </w:r>
      </w:hyperlink>
      <w:r w:rsidRPr="0081289B">
        <w:t xml:space="preserve"> Изделия пиротехнические. Общие требования безопасности.</w:t>
      </w: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ind w:firstLine="540"/>
        <w:jc w:val="both"/>
      </w:pPr>
    </w:p>
    <w:p w:rsidR="007B3048" w:rsidRPr="0081289B" w:rsidRDefault="007B3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B8D" w:rsidRPr="0081289B" w:rsidRDefault="00750B8D"/>
    <w:sectPr w:rsidR="00750B8D" w:rsidRPr="0081289B" w:rsidSect="00CF50B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77" w:rsidRDefault="00797A77" w:rsidP="00CF50B1">
      <w:r>
        <w:separator/>
      </w:r>
    </w:p>
  </w:endnote>
  <w:endnote w:type="continuationSeparator" w:id="0">
    <w:p w:rsidR="00797A77" w:rsidRDefault="00797A77" w:rsidP="00CF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B1" w:rsidRDefault="00F15A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B1" w:rsidRDefault="00F15A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B1" w:rsidRDefault="00F15A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77" w:rsidRDefault="00797A77" w:rsidP="00CF50B1">
      <w:r>
        <w:separator/>
      </w:r>
    </w:p>
  </w:footnote>
  <w:footnote w:type="continuationSeparator" w:id="0">
    <w:p w:rsidR="00797A77" w:rsidRDefault="00797A77" w:rsidP="00CF5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B1" w:rsidRDefault="00F15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B1" w:rsidRDefault="00F15A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81289B" w:rsidRPr="00F15AB1" w:rsidTr="00EE6157">
      <w:tc>
        <w:tcPr>
          <w:tcW w:w="4395" w:type="dxa"/>
        </w:tcPr>
        <w:p w:rsidR="0081289B" w:rsidRDefault="0081289B" w:rsidP="00EE6157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81289B" w:rsidRPr="00934DD6" w:rsidRDefault="0081289B" w:rsidP="00EE6157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81289B" w:rsidRPr="00934DD6" w:rsidRDefault="0081289B" w:rsidP="00EE6157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</w:t>
          </w:r>
          <w:proofErr w:type="spellStart"/>
          <w:r w:rsidRPr="00934DD6">
            <w:rPr>
              <w:sz w:val="22"/>
              <w:szCs w:val="22"/>
            </w:rPr>
            <w:t>оф</w:t>
          </w:r>
          <w:proofErr w:type="spellEnd"/>
          <w:r w:rsidRPr="00934DD6">
            <w:rPr>
              <w:sz w:val="22"/>
              <w:szCs w:val="22"/>
            </w:rPr>
            <w:t xml:space="preserve">. 79; </w:t>
          </w:r>
        </w:p>
        <w:p w:rsidR="00F15AB1" w:rsidRDefault="0081289B" w:rsidP="00F15AB1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934DD6">
            <w:rPr>
              <w:sz w:val="22"/>
              <w:szCs w:val="22"/>
              <w:lang w:val="en-US"/>
            </w:rPr>
            <w:t>.: (812) 456-72-20</w:t>
          </w:r>
        </w:p>
        <w:p w:rsidR="0081289B" w:rsidRPr="00934DD6" w:rsidRDefault="00F15AB1" w:rsidP="00EE6157">
          <w:pPr>
            <w:pStyle w:val="a3"/>
            <w:ind w:left="175"/>
            <w:jc w:val="right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81289B" w:rsidRPr="00934DD6" w:rsidRDefault="0081289B" w:rsidP="00EE6157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81289B" w:rsidRPr="002254E6" w:rsidRDefault="0081289B" w:rsidP="00EE6157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CF50B1" w:rsidRPr="00CF50B1" w:rsidRDefault="00CF50B1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048"/>
    <w:rsid w:val="00000569"/>
    <w:rsid w:val="00074B78"/>
    <w:rsid w:val="000A5287"/>
    <w:rsid w:val="000E4C4C"/>
    <w:rsid w:val="00100A49"/>
    <w:rsid w:val="00131CA7"/>
    <w:rsid w:val="00132CEB"/>
    <w:rsid w:val="001433EF"/>
    <w:rsid w:val="00144EA5"/>
    <w:rsid w:val="00145409"/>
    <w:rsid w:val="00145A51"/>
    <w:rsid w:val="00162B08"/>
    <w:rsid w:val="00175D21"/>
    <w:rsid w:val="001A7E18"/>
    <w:rsid w:val="001B1294"/>
    <w:rsid w:val="001D27FD"/>
    <w:rsid w:val="001D3704"/>
    <w:rsid w:val="00222830"/>
    <w:rsid w:val="002237AF"/>
    <w:rsid w:val="00224208"/>
    <w:rsid w:val="00244375"/>
    <w:rsid w:val="00273D92"/>
    <w:rsid w:val="00280495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97A77"/>
    <w:rsid w:val="007B0464"/>
    <w:rsid w:val="007B3048"/>
    <w:rsid w:val="007C2556"/>
    <w:rsid w:val="007C38C2"/>
    <w:rsid w:val="007E5557"/>
    <w:rsid w:val="0081289B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20ACE"/>
    <w:rsid w:val="009313B2"/>
    <w:rsid w:val="00957BD6"/>
    <w:rsid w:val="0096005F"/>
    <w:rsid w:val="009B453F"/>
    <w:rsid w:val="009B5807"/>
    <w:rsid w:val="009F4311"/>
    <w:rsid w:val="00A078F1"/>
    <w:rsid w:val="00A133EE"/>
    <w:rsid w:val="00A33A5A"/>
    <w:rsid w:val="00A35EA7"/>
    <w:rsid w:val="00A36924"/>
    <w:rsid w:val="00A46F18"/>
    <w:rsid w:val="00A653C6"/>
    <w:rsid w:val="00A77570"/>
    <w:rsid w:val="00A8511A"/>
    <w:rsid w:val="00AA523C"/>
    <w:rsid w:val="00AE2DC9"/>
    <w:rsid w:val="00AF044A"/>
    <w:rsid w:val="00B0178F"/>
    <w:rsid w:val="00B043BB"/>
    <w:rsid w:val="00B45246"/>
    <w:rsid w:val="00B50798"/>
    <w:rsid w:val="00B661E3"/>
    <w:rsid w:val="00B66C82"/>
    <w:rsid w:val="00B94B5C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CF50B1"/>
    <w:rsid w:val="00D14DE4"/>
    <w:rsid w:val="00D32E2A"/>
    <w:rsid w:val="00D37D3D"/>
    <w:rsid w:val="00D45E68"/>
    <w:rsid w:val="00DA6107"/>
    <w:rsid w:val="00DC0975"/>
    <w:rsid w:val="00DC77F2"/>
    <w:rsid w:val="00DF0ED7"/>
    <w:rsid w:val="00E30CC2"/>
    <w:rsid w:val="00E42C9D"/>
    <w:rsid w:val="00E44629"/>
    <w:rsid w:val="00E8408B"/>
    <w:rsid w:val="00E862A2"/>
    <w:rsid w:val="00E8653A"/>
    <w:rsid w:val="00ED40BE"/>
    <w:rsid w:val="00EE42A6"/>
    <w:rsid w:val="00EE77AF"/>
    <w:rsid w:val="00F10055"/>
    <w:rsid w:val="00F12821"/>
    <w:rsid w:val="00F15AB1"/>
    <w:rsid w:val="00F568DB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04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B30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B3048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B30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B30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30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3048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header"/>
    <w:basedOn w:val="a"/>
    <w:link w:val="a4"/>
    <w:unhideWhenUsed/>
    <w:rsid w:val="00CF5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50B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F5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B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0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1"/>
    <w:rPr>
      <w:rFonts w:ascii="Tahoma" w:hAnsi="Tahoma" w:cs="Tahoma"/>
      <w:sz w:val="16"/>
      <w:szCs w:val="16"/>
    </w:rPr>
  </w:style>
  <w:style w:type="character" w:styleId="a9">
    <w:name w:val="Hyperlink"/>
    <w:rsid w:val="00CF50B1"/>
    <w:rPr>
      <w:color w:val="0000FF"/>
      <w:u w:val="single"/>
    </w:rPr>
  </w:style>
  <w:style w:type="table" w:styleId="aa">
    <w:name w:val="Table Grid"/>
    <w:basedOn w:val="a1"/>
    <w:rsid w:val="00C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76DED5F49FF7355FA749714D63C1041511FE6FF0C9EE236AA48EEAAoE4CO" TargetMode="External"/><Relationship Id="rId13" Type="http://schemas.openxmlformats.org/officeDocument/2006/relationships/hyperlink" Target="consultantplus://offline/ref=9FE76DED5F49FF7355FA749714D63C10495C1EE8FE02C3E83EF344ECADE301BB39525EEF1AB305oB4AO" TargetMode="External"/><Relationship Id="rId18" Type="http://schemas.openxmlformats.org/officeDocument/2006/relationships/hyperlink" Target="consultantplus://offline/ref=9FE76DED5F49FF7355FA749714D63C1041511FE6F8099EE236AA48EEAAEC5EAC3E1B52EE1AB306B4o341O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E76DED5F49FF7355FA749714D63C1041511FE6F8099EE236AA48EEAAEC5EAC3E1B52EE1AB306BAo34CO" TargetMode="External"/><Relationship Id="rId7" Type="http://schemas.openxmlformats.org/officeDocument/2006/relationships/hyperlink" Target="consultantplus://offline/ref=9FE76DED5F49FF7355FA749714D63C1041511FE6FF0C9EE236AA48EEAAoE4CO" TargetMode="External"/><Relationship Id="rId12" Type="http://schemas.openxmlformats.org/officeDocument/2006/relationships/hyperlink" Target="consultantplus://offline/ref=9FE76DED5F49FF7355FA749714D63C10495C1EE8FE02C3E83EF344ECADE301BB39525EEF1AB305oB4AO" TargetMode="External"/><Relationship Id="rId17" Type="http://schemas.openxmlformats.org/officeDocument/2006/relationships/hyperlink" Target="consultantplus://offline/ref=9FE76DED5F49FF7355FA749714D63C1041511FE6F8099EE236AA48EEAAEC5EAC3E1B52EE1AB300BAo341O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76DED5F49FF7355FA749714D63C10415E1EEDFE0C9EE236AA48EEAAEC5EAC3E1B52EE1AB305B3o34DO" TargetMode="External"/><Relationship Id="rId20" Type="http://schemas.openxmlformats.org/officeDocument/2006/relationships/hyperlink" Target="consultantplus://offline/ref=9FE76DED5F49FF7355FA749714D63C1041511FE6F8099EE236AA48EEAAEC5EAC3E1B52EE1AB306BAo34CO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76DED5F49FF7355FA6A9910D63C1041591AEFF20F9EE236AA48EEAAEC5EAC3E1B52EE1AB305B5o34FO" TargetMode="External"/><Relationship Id="rId11" Type="http://schemas.openxmlformats.org/officeDocument/2006/relationships/hyperlink" Target="consultantplus://offline/ref=9FE76DED5F49FF7355FA749714D63C10415E1EEDFE0C9EE236AA48EEAAEC5EAC3E1B52EE1AB305B3o34DO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E76DED5F49FF7355FA749714D63C10415E1EEDFE0C9EE236AA48EEAAEC5EAC3E1B52EE1AB305B3o34DO" TargetMode="External"/><Relationship Id="rId23" Type="http://schemas.openxmlformats.org/officeDocument/2006/relationships/hyperlink" Target="consultantplus://offline/ref=9FE76DED5F49FF7355FA638017D63C1044501DEDF3089EE236AA48EEAAoE4CO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FE76DED5F49FF7355FA749714D63C1041511FE8FD0C9EE236AA48EEAAEC5EAC3E1B52EE1AB306B1o34EO" TargetMode="External"/><Relationship Id="rId19" Type="http://schemas.openxmlformats.org/officeDocument/2006/relationships/hyperlink" Target="consultantplus://offline/ref=9FE76DED5F49FF7355FA749714D63C10415A1EEFF8099EE236AA48EEAAEC5EAC3E1B52EE1AB305B3o34AO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E76DED5F49FF7355FA749714D63C1041511FE6F8099EE236AA48EEAAEC5EAC3E1B52EE1AB307B5o34EO" TargetMode="External"/><Relationship Id="rId14" Type="http://schemas.openxmlformats.org/officeDocument/2006/relationships/hyperlink" Target="consultantplus://offline/ref=9FE76DED5F49FF7355FA749714D63C10495C1EE8FE02C3E83EF344ECADE301BB39525EEF1AB305oB4AO" TargetMode="External"/><Relationship Id="rId22" Type="http://schemas.openxmlformats.org/officeDocument/2006/relationships/hyperlink" Target="consultantplus://offline/ref=9FE76DED5F49FF7355FA6A9910D63C10415A14E7FC0E9EE236AA48EEAAEC5EAC3E1B52EE1AB305B3o34BO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11976</Words>
  <Characters>68268</Characters>
  <Application>Microsoft Office Word</Application>
  <DocSecurity>0</DocSecurity>
  <Lines>568</Lines>
  <Paragraphs>160</Paragraphs>
  <ScaleCrop>false</ScaleCrop>
  <Company>Grizli777</Company>
  <LinksUpToDate>false</LinksUpToDate>
  <CharactersWithSpaces>80084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4</cp:revision>
  <dcterms:created xsi:type="dcterms:W3CDTF">2015-09-08T14:56:00Z</dcterms:created>
  <dcterms:modified xsi:type="dcterms:W3CDTF">2015-09-09T07:51:00Z</dcterms:modified>
</cp:coreProperties>
</file>